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CDB48" w14:textId="6AE9BC84" w:rsidR="00910DE7" w:rsidRPr="00403BE6" w:rsidRDefault="00910DE7" w:rsidP="00910DE7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</w:t>
      </w:r>
      <w:r w:rsidR="004C57A7" w:rsidRPr="000A6734">
        <w:rPr>
          <w:rFonts w:cs="Arial"/>
        </w:rPr>
        <w:t>1</w:t>
      </w:r>
      <w:r w:rsidR="004C57A7">
        <w:rPr>
          <w:rFonts w:eastAsia="Malgun Gothic" w:cs="Arial"/>
          <w:lang w:eastAsia="ko-KR"/>
        </w:rPr>
        <w:t>30</w:t>
      </w:r>
      <w:r w:rsidRPr="000A6734">
        <w:rPr>
          <w:rFonts w:cs="Arial"/>
        </w:rPr>
        <w:tab/>
      </w:r>
      <w:r w:rsidRPr="00093ABD">
        <w:rPr>
          <w:rFonts w:cs="Arial"/>
          <w:bCs/>
        </w:rPr>
        <w:t>R2-</w:t>
      </w:r>
      <w:r w:rsidR="0063685A" w:rsidRPr="00093ABD">
        <w:rPr>
          <w:rFonts w:cs="Arial"/>
          <w:bCs/>
        </w:rPr>
        <w:t>250</w:t>
      </w:r>
      <w:r w:rsidR="0063685A">
        <w:rPr>
          <w:rFonts w:cs="Arial"/>
          <w:bCs/>
        </w:rPr>
        <w:t>4363</w:t>
      </w:r>
    </w:p>
    <w:p w14:paraId="56D55CCE" w14:textId="2C2CE430" w:rsidR="00910DE7" w:rsidRPr="00403BE6" w:rsidRDefault="004C57A7" w:rsidP="00910DE7">
      <w:pPr>
        <w:pStyle w:val="3GPPHeader"/>
        <w:rPr>
          <w:rFonts w:eastAsia="Malgun Gothic" w:cs="Arial"/>
          <w:lang w:eastAsia="ko-KR"/>
        </w:rPr>
      </w:pPr>
      <w:proofErr w:type="spellStart"/>
      <w:proofErr w:type="gramStart"/>
      <w:r w:rsidRPr="0044614C">
        <w:rPr>
          <w:lang w:val="en-US"/>
        </w:rPr>
        <w:t>St.Julians</w:t>
      </w:r>
      <w:proofErr w:type="spellEnd"/>
      <w:proofErr w:type="gramEnd"/>
      <w:r>
        <w:rPr>
          <w:rFonts w:eastAsia="Malgun Gothic" w:cs="Arial" w:hint="eastAsia"/>
          <w:lang w:eastAsia="ko-KR"/>
        </w:rPr>
        <w:t>,</w:t>
      </w:r>
      <w:r>
        <w:rPr>
          <w:rFonts w:eastAsia="Malgun Gothic" w:cs="Arial"/>
          <w:lang w:eastAsia="ko-KR"/>
        </w:rPr>
        <w:t xml:space="preserve"> </w:t>
      </w:r>
      <w:r>
        <w:rPr>
          <w:rFonts w:eastAsia="Malgun Gothic" w:cs="Arial" w:hint="eastAsia"/>
          <w:lang w:eastAsia="ko-KR"/>
        </w:rPr>
        <w:t>Malta</w:t>
      </w:r>
      <w:r>
        <w:rPr>
          <w:rFonts w:eastAsia="Malgun Gothic" w:cs="Arial"/>
          <w:lang w:eastAsia="ko-KR"/>
        </w:rPr>
        <w:t xml:space="preserve">, </w:t>
      </w:r>
      <w:r>
        <w:rPr>
          <w:rFonts w:eastAsia="Malgun Gothic" w:hint="eastAsia"/>
          <w:lang w:eastAsia="ko-KR"/>
        </w:rPr>
        <w:t>May</w:t>
      </w:r>
      <w:r>
        <w:t xml:space="preserve"> </w:t>
      </w:r>
      <w:r>
        <w:rPr>
          <w:rFonts w:eastAsia="Malgun Gothic" w:hint="eastAsia"/>
          <w:lang w:eastAsia="ko-KR"/>
        </w:rPr>
        <w:t>19</w:t>
      </w:r>
      <w:r w:rsidRPr="00DB2F94">
        <w:rPr>
          <w:vertAlign w:val="superscript"/>
        </w:rPr>
        <w:t>th</w:t>
      </w:r>
      <w:r w:rsidRPr="00DB2F94">
        <w:t xml:space="preserve"> – </w:t>
      </w:r>
      <w:r>
        <w:rPr>
          <w:rFonts w:eastAsia="Malgun Gothic" w:hint="eastAsia"/>
          <w:lang w:eastAsia="ko-KR"/>
        </w:rPr>
        <w:t>23</w:t>
      </w:r>
      <w:r>
        <w:rPr>
          <w:rFonts w:eastAsia="Malgun Gothic" w:hint="eastAsia"/>
          <w:vertAlign w:val="superscript"/>
          <w:lang w:eastAsia="ko-KR"/>
        </w:rPr>
        <w:t>rd</w:t>
      </w:r>
      <w:r w:rsidRPr="00DB2F94">
        <w:t xml:space="preserve">, </w:t>
      </w:r>
      <w:r w:rsidR="00910DE7" w:rsidRPr="00DB2F94">
        <w:t>202</w:t>
      </w:r>
      <w:r w:rsidR="00910DE7">
        <w:rPr>
          <w:rFonts w:eastAsia="Malgun Gothic" w:hint="eastAsia"/>
          <w:lang w:eastAsia="ko-KR"/>
        </w:rPr>
        <w:t>5</w:t>
      </w:r>
    </w:p>
    <w:p w14:paraId="510C75A2" w14:textId="7744D180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8.4.2</w:t>
      </w:r>
    </w:p>
    <w:p w14:paraId="660999AC" w14:textId="1DEF7B83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23E526B7" w:rsidR="00401A09" w:rsidRPr="002C542E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Pr="00067FD9">
        <w:rPr>
          <w:rFonts w:cs="Arial"/>
          <w:sz w:val="22"/>
          <w:szCs w:val="22"/>
        </w:rPr>
        <w:t>Discussion on</w:t>
      </w:r>
      <w:r>
        <w:rPr>
          <w:rFonts w:cs="Arial"/>
          <w:sz w:val="22"/>
          <w:szCs w:val="22"/>
        </w:rPr>
        <w:t xml:space="preserve"> LP-WUS </w:t>
      </w:r>
      <w:r w:rsidR="004C3A23">
        <w:rPr>
          <w:rFonts w:cs="Arial"/>
          <w:sz w:val="22"/>
          <w:szCs w:val="22"/>
        </w:rPr>
        <w:t xml:space="preserve">operation </w:t>
      </w:r>
      <w:r>
        <w:rPr>
          <w:rFonts w:cs="Arial"/>
          <w:sz w:val="22"/>
          <w:szCs w:val="22"/>
        </w:rPr>
        <w:t>in RRC_IDLE/INACTIVE mode</w:t>
      </w:r>
      <w:r w:rsidR="004C3A23">
        <w:rPr>
          <w:rFonts w:cs="Arial"/>
          <w:sz w:val="22"/>
          <w:szCs w:val="22"/>
        </w:rPr>
        <w:t>s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105FB97B" w14:textId="08686341" w:rsidR="002F56D2" w:rsidRPr="002F56D2" w:rsidRDefault="00401A09" w:rsidP="002F7E1B">
      <w:pPr>
        <w:pStyle w:val="Heading1"/>
      </w:pPr>
      <w:r>
        <w:t xml:space="preserve">1. </w:t>
      </w:r>
      <w:r w:rsidRPr="00CE0424">
        <w:t>Introduction</w:t>
      </w:r>
    </w:p>
    <w:p w14:paraId="2FA582B8" w14:textId="4F2A0CC0" w:rsidR="00401A09" w:rsidRDefault="00401A09" w:rsidP="00401A09">
      <w:pPr>
        <w:spacing w:before="120" w:after="0"/>
      </w:pPr>
      <w:bookmarkStart w:id="0" w:name="_Hlk163058605"/>
      <w:r>
        <w:t>In RAN</w:t>
      </w:r>
      <w:r w:rsidR="00043DAB">
        <w:rPr>
          <w:rFonts w:eastAsia="Malgun Gothic" w:hint="eastAsia"/>
          <w:lang w:eastAsia="ko-KR"/>
        </w:rPr>
        <w:t>2</w:t>
      </w:r>
      <w:r>
        <w:t>#</w:t>
      </w:r>
      <w:r w:rsidR="004C57A7">
        <w:t>1</w:t>
      </w:r>
      <w:r w:rsidR="004C57A7">
        <w:rPr>
          <w:rFonts w:eastAsia="Malgun Gothic"/>
          <w:lang w:eastAsia="ko-KR"/>
        </w:rPr>
        <w:t>29bis</w:t>
      </w:r>
      <w:r w:rsidR="004C57A7">
        <w:rPr>
          <w:rFonts w:eastAsia="Malgun Gothic" w:hint="eastAsia"/>
          <w:lang w:eastAsia="ko-KR"/>
        </w:rPr>
        <w:t xml:space="preserve"> </w:t>
      </w:r>
      <w:r w:rsidR="00043DAB">
        <w:rPr>
          <w:rFonts w:eastAsia="Malgun Gothic" w:hint="eastAsia"/>
          <w:lang w:eastAsia="ko-KR"/>
        </w:rPr>
        <w:t>[</w:t>
      </w:r>
      <w:r w:rsidR="002F56D2">
        <w:rPr>
          <w:rFonts w:eastAsia="Malgun Gothic"/>
          <w:lang w:eastAsia="ko-KR"/>
        </w:rPr>
        <w:t>1</w:t>
      </w:r>
      <w:r w:rsidR="00043DAB">
        <w:rPr>
          <w:rFonts w:eastAsia="Malgun Gothic" w:hint="eastAsia"/>
          <w:lang w:eastAsia="ko-KR"/>
        </w:rPr>
        <w:t>]</w:t>
      </w:r>
      <w:r>
        <w:t xml:space="preserve">, </w:t>
      </w:r>
      <w:r w:rsidR="00043DAB">
        <w:rPr>
          <w:rFonts w:eastAsia="Malgun Gothic" w:hint="eastAsia"/>
          <w:lang w:eastAsia="ko-KR"/>
        </w:rPr>
        <w:t>following agreement</w:t>
      </w:r>
      <w:r w:rsidR="005C084B">
        <w:rPr>
          <w:rFonts w:eastAsia="Malgun Gothic"/>
          <w:lang w:eastAsia="ko-KR"/>
        </w:rPr>
        <w:t>s</w:t>
      </w:r>
      <w:r w:rsidR="00043DAB">
        <w:rPr>
          <w:rFonts w:eastAsia="Malgun Gothic" w:hint="eastAsia"/>
          <w:lang w:eastAsia="ko-KR"/>
        </w:rPr>
        <w:t xml:space="preserve"> were made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1A09" w14:paraId="51728C37" w14:textId="46CCD408" w:rsidTr="00575FBF">
        <w:trPr>
          <w:trHeight w:val="5903"/>
        </w:trPr>
        <w:tc>
          <w:tcPr>
            <w:tcW w:w="9629" w:type="dxa"/>
          </w:tcPr>
          <w:p w14:paraId="121CB5B1" w14:textId="2FF2F01F" w:rsidR="00E841DA" w:rsidRPr="00E841DA" w:rsidRDefault="00E841DA" w:rsidP="00E841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="Arial"/>
                <w:b/>
                <w:bCs/>
                <w:szCs w:val="24"/>
                <w:highlight w:val="green"/>
                <w:lang w:eastAsia="ko-KR"/>
              </w:rPr>
            </w:pPr>
            <w:bookmarkStart w:id="1" w:name="_Hlk153295984"/>
            <w:r w:rsidRPr="00E841DA">
              <w:rPr>
                <w:rFonts w:eastAsia="Batang" w:cs="Arial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60F7A52" w14:textId="77777777" w:rsidR="004C57A7" w:rsidRPr="004C57A7" w:rsidRDefault="004C57A7" w:rsidP="004C57A7">
            <w:pPr>
              <w:pStyle w:val="Agreement"/>
              <w:rPr>
                <w:b w:val="0"/>
                <w:bCs/>
                <w:lang w:eastAsia="zh-CN"/>
              </w:rPr>
            </w:pPr>
            <w:r w:rsidRPr="004C57A7">
              <w:rPr>
                <w:b w:val="0"/>
                <w:bCs/>
                <w:lang w:eastAsia="zh-CN"/>
              </w:rPr>
              <w:t xml:space="preserve">LP-WUS is supported with </w:t>
            </w:r>
            <w:proofErr w:type="spellStart"/>
            <w:r w:rsidRPr="004C57A7">
              <w:rPr>
                <w:b w:val="0"/>
                <w:bCs/>
                <w:lang w:eastAsia="zh-CN"/>
              </w:rPr>
              <w:t>eDRX</w:t>
            </w:r>
            <w:proofErr w:type="spellEnd"/>
            <w:r w:rsidRPr="004C57A7">
              <w:rPr>
                <w:b w:val="0"/>
                <w:bCs/>
                <w:lang w:eastAsia="zh-CN"/>
              </w:rPr>
              <w:t xml:space="preserve">, FFS on exact impact if any </w:t>
            </w:r>
          </w:p>
          <w:p w14:paraId="7AD48EE0" w14:textId="77777777" w:rsidR="004C57A7" w:rsidRPr="004C57A7" w:rsidRDefault="004C57A7" w:rsidP="004C57A7">
            <w:pPr>
              <w:pStyle w:val="Agreement"/>
              <w:rPr>
                <w:b w:val="0"/>
                <w:bCs/>
                <w:lang w:eastAsia="zh-CN"/>
              </w:rPr>
            </w:pPr>
            <w:r w:rsidRPr="004C57A7">
              <w:rPr>
                <w:b w:val="0"/>
                <w:bCs/>
                <w:lang w:eastAsia="zh-CN"/>
              </w:rPr>
              <w:t xml:space="preserve">Use 5G-S-TMSI to determine the UE_ID in the formula of UE_ID based subgrouping for LP-WUS, i.e., UE_ID = 5G-S-TMSI mod X. </w:t>
            </w:r>
          </w:p>
          <w:p w14:paraId="477A2794" w14:textId="77777777" w:rsidR="004C57A7" w:rsidRPr="004C57A7" w:rsidRDefault="004C57A7" w:rsidP="004C57A7">
            <w:pPr>
              <w:pStyle w:val="Agreement"/>
              <w:rPr>
                <w:b w:val="0"/>
                <w:bCs/>
                <w:lang w:eastAsia="zh-CN"/>
              </w:rPr>
            </w:pPr>
            <w:r w:rsidRPr="004C57A7">
              <w:rPr>
                <w:b w:val="0"/>
                <w:bCs/>
                <w:lang w:eastAsia="zh-CN"/>
              </w:rPr>
              <w:t xml:space="preserve">X is based on 32 subgrouping number. Details can be discussed in the running CR. </w:t>
            </w:r>
          </w:p>
          <w:p w14:paraId="344D2A83" w14:textId="77777777" w:rsidR="004C57A7" w:rsidRPr="004C57A7" w:rsidRDefault="004C57A7" w:rsidP="004C57A7">
            <w:pPr>
              <w:pStyle w:val="Agreement"/>
              <w:rPr>
                <w:b w:val="0"/>
                <w:bCs/>
                <w:lang w:eastAsia="zh-CN"/>
              </w:rPr>
            </w:pPr>
            <w:r w:rsidRPr="004C57A7">
              <w:rPr>
                <w:b w:val="0"/>
                <w:bCs/>
                <w:lang w:eastAsia="zh-CN"/>
              </w:rPr>
              <w:t>Send LS to RAN3 (CC SA2/SA3) to inform our agreements on UE ID based subgrouping.</w:t>
            </w:r>
          </w:p>
          <w:p w14:paraId="0F64C3F3" w14:textId="77777777" w:rsidR="004C57A7" w:rsidRPr="004C57A7" w:rsidRDefault="004C57A7" w:rsidP="004C57A7">
            <w:pPr>
              <w:pStyle w:val="Agreement"/>
              <w:rPr>
                <w:b w:val="0"/>
                <w:bCs/>
                <w:lang w:eastAsia="zh-CN"/>
              </w:rPr>
            </w:pPr>
            <w:r w:rsidRPr="004C57A7">
              <w:rPr>
                <w:b w:val="0"/>
                <w:bCs/>
                <w:lang w:eastAsia="zh-CN"/>
              </w:rPr>
              <w:t>Correct the typo as following for the previous agreed formula of UE_ID based subgrouping for LP-WUS:</w:t>
            </w:r>
          </w:p>
          <w:p w14:paraId="27BE0B62" w14:textId="77777777" w:rsidR="004C57A7" w:rsidRPr="004C57A7" w:rsidRDefault="004C57A7" w:rsidP="004C57A7">
            <w:pPr>
              <w:pStyle w:val="Agreement"/>
              <w:rPr>
                <w:b w:val="0"/>
                <w:bCs/>
                <w:lang w:eastAsia="zh-CN"/>
              </w:rPr>
            </w:pPr>
            <w:r w:rsidRPr="004C57A7">
              <w:rPr>
                <w:b w:val="0"/>
                <w:bCs/>
                <w:lang w:eastAsia="zh-CN"/>
              </w:rPr>
              <w:t xml:space="preserve">Np is the number of </w:t>
            </w:r>
            <w:proofErr w:type="spellStart"/>
            <w:r w:rsidRPr="004C57A7">
              <w:rPr>
                <w:b w:val="0"/>
                <w:bCs/>
                <w:lang w:eastAsia="zh-CN"/>
              </w:rPr>
              <w:t>subgroupsNumForUEID</w:t>
            </w:r>
            <w:proofErr w:type="spellEnd"/>
            <w:r w:rsidRPr="004C57A7">
              <w:rPr>
                <w:b w:val="0"/>
                <w:bCs/>
                <w:lang w:eastAsia="zh-CN"/>
              </w:rPr>
              <w:t xml:space="preserve"> for PEI, if configured and UE supports PEI; otherwise, Np is 1.</w:t>
            </w:r>
          </w:p>
          <w:p w14:paraId="3FBC2064" w14:textId="1C7DF28A" w:rsidR="004C57A7" w:rsidRPr="004C57A7" w:rsidRDefault="004C57A7" w:rsidP="004C57A7">
            <w:pPr>
              <w:pStyle w:val="Agreement"/>
              <w:rPr>
                <w:b w:val="0"/>
                <w:bCs/>
                <w:lang w:eastAsia="zh-CN"/>
              </w:rPr>
            </w:pPr>
            <w:r w:rsidRPr="004C57A7">
              <w:rPr>
                <w:b w:val="0"/>
                <w:bCs/>
                <w:lang w:eastAsia="zh-CN"/>
              </w:rPr>
              <w:t xml:space="preserve">Confirm the principle for determining CN assigned subgrouping or UE_ID based subgrouping for PEI is reused for LP-WUS subgrouping. Details will be discussed in the running CR. </w:t>
            </w:r>
          </w:p>
          <w:p w14:paraId="2F33689B" w14:textId="77777777" w:rsidR="004C57A7" w:rsidRPr="004C57A7" w:rsidRDefault="004C57A7" w:rsidP="004C57A7">
            <w:pPr>
              <w:pStyle w:val="Agreement"/>
              <w:rPr>
                <w:b w:val="0"/>
                <w:bCs/>
                <w:lang w:eastAsia="zh-CN"/>
              </w:rPr>
            </w:pPr>
            <w:r w:rsidRPr="004C57A7">
              <w:rPr>
                <w:b w:val="0"/>
                <w:bCs/>
                <w:lang w:eastAsia="zh-CN"/>
              </w:rPr>
              <w:t>All the LP-WUS related configurations except for measurement configurations are provided in SIB1. FFS the details on measurement configurations.</w:t>
            </w:r>
          </w:p>
          <w:p w14:paraId="6240D8B3" w14:textId="77777777" w:rsidR="004C57A7" w:rsidRPr="004C57A7" w:rsidRDefault="004C57A7" w:rsidP="004C57A7">
            <w:pPr>
              <w:pStyle w:val="Agreement"/>
              <w:rPr>
                <w:b w:val="0"/>
                <w:bCs/>
                <w:lang w:eastAsia="zh-CN"/>
              </w:rPr>
            </w:pPr>
            <w:r w:rsidRPr="004C57A7">
              <w:rPr>
                <w:b w:val="0"/>
                <w:bCs/>
                <w:lang w:eastAsia="zh-CN"/>
              </w:rPr>
              <w:t xml:space="preserve">Dedicated configuration in RRC </w:t>
            </w:r>
            <w:proofErr w:type="spellStart"/>
            <w:r w:rsidRPr="004C57A7">
              <w:rPr>
                <w:b w:val="0"/>
                <w:bCs/>
                <w:lang w:eastAsia="zh-CN"/>
              </w:rPr>
              <w:t>signaling</w:t>
            </w:r>
            <w:proofErr w:type="spellEnd"/>
            <w:r w:rsidRPr="004C57A7">
              <w:rPr>
                <w:b w:val="0"/>
                <w:bCs/>
                <w:lang w:eastAsia="zh-CN"/>
              </w:rPr>
              <w:t xml:space="preserve"> is not needed for providing LP-WUS related configuration in RRC_IDLE/INACTIVE modes.</w:t>
            </w:r>
          </w:p>
          <w:p w14:paraId="6CC6356C" w14:textId="77777777" w:rsidR="004C57A7" w:rsidRPr="004C57A7" w:rsidRDefault="004C57A7" w:rsidP="004C57A7">
            <w:pPr>
              <w:pStyle w:val="Agreement"/>
              <w:rPr>
                <w:b w:val="0"/>
                <w:bCs/>
                <w:lang w:eastAsia="zh-CN"/>
              </w:rPr>
            </w:pPr>
            <w:r w:rsidRPr="004C57A7">
              <w:rPr>
                <w:b w:val="0"/>
                <w:bCs/>
                <w:lang w:eastAsia="zh-CN"/>
              </w:rPr>
              <w:t xml:space="preserve">Use existing </w:t>
            </w:r>
            <w:proofErr w:type="spellStart"/>
            <w:r w:rsidRPr="004C57A7">
              <w:rPr>
                <w:b w:val="0"/>
                <w:bCs/>
                <w:lang w:eastAsia="zh-CN"/>
              </w:rPr>
              <w:t>Srxlev</w:t>
            </w:r>
            <w:proofErr w:type="spellEnd"/>
            <w:r w:rsidRPr="004C57A7">
              <w:rPr>
                <w:b w:val="0"/>
                <w:bCs/>
                <w:lang w:eastAsia="zh-CN"/>
              </w:rPr>
              <w:t>/</w:t>
            </w:r>
            <w:proofErr w:type="spellStart"/>
            <w:r w:rsidRPr="004C57A7">
              <w:rPr>
                <w:b w:val="0"/>
                <w:bCs/>
                <w:lang w:eastAsia="zh-CN"/>
              </w:rPr>
              <w:t>Squal</w:t>
            </w:r>
            <w:proofErr w:type="spellEnd"/>
            <w:r w:rsidRPr="004C57A7">
              <w:rPr>
                <w:b w:val="0"/>
                <w:bCs/>
                <w:lang w:eastAsia="zh-CN"/>
              </w:rPr>
              <w:t xml:space="preserve"> for all MR </w:t>
            </w:r>
            <w:proofErr w:type="gramStart"/>
            <w:r w:rsidRPr="004C57A7">
              <w:rPr>
                <w:b w:val="0"/>
                <w:bCs/>
                <w:lang w:eastAsia="zh-CN"/>
              </w:rPr>
              <w:t>measurement based</w:t>
            </w:r>
            <w:proofErr w:type="gramEnd"/>
            <w:r w:rsidRPr="004C57A7">
              <w:rPr>
                <w:b w:val="0"/>
                <w:bCs/>
                <w:lang w:eastAsia="zh-CN"/>
              </w:rPr>
              <w:t xml:space="preserve"> entry/exit condition evaluation. </w:t>
            </w:r>
          </w:p>
          <w:p w14:paraId="0AFC6DBE" w14:textId="77777777" w:rsidR="004C57A7" w:rsidRPr="004C57A7" w:rsidRDefault="004C57A7" w:rsidP="004C57A7">
            <w:pPr>
              <w:pStyle w:val="Agreement"/>
              <w:rPr>
                <w:b w:val="0"/>
                <w:bCs/>
                <w:lang w:eastAsia="zh-CN"/>
              </w:rPr>
            </w:pPr>
            <w:r w:rsidRPr="004C57A7">
              <w:rPr>
                <w:b w:val="0"/>
                <w:bCs/>
                <w:lang w:eastAsia="zh-CN"/>
              </w:rPr>
              <w:t xml:space="preserve">Use measured value for all LR </w:t>
            </w:r>
            <w:proofErr w:type="gramStart"/>
            <w:r w:rsidRPr="004C57A7">
              <w:rPr>
                <w:b w:val="0"/>
                <w:bCs/>
                <w:lang w:eastAsia="zh-CN"/>
              </w:rPr>
              <w:t>measurement based</w:t>
            </w:r>
            <w:proofErr w:type="gramEnd"/>
            <w:r w:rsidRPr="004C57A7">
              <w:rPr>
                <w:b w:val="0"/>
                <w:bCs/>
                <w:lang w:eastAsia="zh-CN"/>
              </w:rPr>
              <w:t xml:space="preserve"> entry/exit condition evaluation.</w:t>
            </w:r>
          </w:p>
          <w:bookmarkEnd w:id="1"/>
          <w:p w14:paraId="7A2DFDE7" w14:textId="5A965A34" w:rsidR="00401A09" w:rsidRPr="00D25B25" w:rsidRDefault="00401A09" w:rsidP="00575FBF">
            <w:pPr>
              <w:pStyle w:val="Agreement"/>
              <w:numPr>
                <w:ilvl w:val="0"/>
                <w:numId w:val="0"/>
              </w:numPr>
              <w:ind w:left="1259"/>
            </w:pPr>
          </w:p>
        </w:tc>
      </w:tr>
    </w:tbl>
    <w:bookmarkEnd w:id="0"/>
    <w:p w14:paraId="3279F937" w14:textId="3C951B43" w:rsidR="00401A09" w:rsidRDefault="00401A09" w:rsidP="00401A09">
      <w:pPr>
        <w:spacing w:before="120" w:after="0"/>
      </w:pPr>
      <w:r>
        <w:t>In this contribution, we discuss LP-WUS operation in RRC_</w:t>
      </w:r>
      <w:r w:rsidR="00216A55">
        <w:t>IDLE/INACTIVE</w:t>
      </w:r>
      <w:r>
        <w:t xml:space="preserve"> </w:t>
      </w:r>
      <w:r w:rsidR="002E4B7B">
        <w:t>mode</w:t>
      </w:r>
      <w:r>
        <w:t>.</w:t>
      </w:r>
    </w:p>
    <w:p w14:paraId="7B97F442" w14:textId="1DFE37B5" w:rsidR="00E12BF7" w:rsidRPr="00E12BF7" w:rsidRDefault="00401A09" w:rsidP="00C17952">
      <w:pPr>
        <w:pStyle w:val="Heading1"/>
      </w:pPr>
      <w:r w:rsidRPr="0057386B">
        <w:t>2.</w:t>
      </w:r>
      <w:r>
        <w:t xml:space="preserve"> Discussion</w:t>
      </w:r>
    </w:p>
    <w:p w14:paraId="1DD1759E" w14:textId="61F4FABA" w:rsidR="00821ED7" w:rsidRPr="001325E6" w:rsidRDefault="002C2732" w:rsidP="00821ED7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 xml:space="preserve">Indication of </w:t>
      </w:r>
      <w:r w:rsidR="00EA3083">
        <w:rPr>
          <w:rFonts w:eastAsia="Malgun Gothic" w:hint="eastAsia"/>
          <w:b/>
          <w:bCs/>
          <w:color w:val="000000"/>
          <w:u w:val="single"/>
          <w:lang w:eastAsia="ko-KR"/>
        </w:rPr>
        <w:t>(de-)activation</w:t>
      </w:r>
      <w:r w:rsidR="00E24DFD">
        <w:rPr>
          <w:rFonts w:eastAsia="Malgun Gothic"/>
          <w:b/>
          <w:bCs/>
          <w:color w:val="000000"/>
          <w:u w:val="single"/>
          <w:lang w:eastAsia="ko-KR"/>
        </w:rPr>
        <w:t xml:space="preserve"> </w:t>
      </w:r>
      <w:proofErr w:type="spellStart"/>
      <w:r w:rsidR="00E24DFD">
        <w:rPr>
          <w:rFonts w:eastAsia="Malgun Gothic"/>
          <w:b/>
          <w:bCs/>
          <w:color w:val="000000"/>
          <w:u w:val="single"/>
          <w:lang w:eastAsia="ko-KR"/>
        </w:rPr>
        <w:t>signaling</w:t>
      </w:r>
      <w:proofErr w:type="spellEnd"/>
      <w:r w:rsidR="00E24DFD">
        <w:rPr>
          <w:rFonts w:eastAsia="Malgun Gothic"/>
          <w:b/>
          <w:bCs/>
          <w:color w:val="000000"/>
          <w:u w:val="single"/>
          <w:lang w:eastAsia="ko-KR"/>
        </w:rPr>
        <w:t xml:space="preserve"> </w:t>
      </w:r>
      <w:r w:rsidR="001325E6">
        <w:rPr>
          <w:rFonts w:eastAsia="Malgun Gothic" w:hint="eastAsia"/>
          <w:b/>
          <w:bCs/>
          <w:color w:val="000000"/>
          <w:u w:val="single"/>
          <w:lang w:eastAsia="ko-KR"/>
        </w:rPr>
        <w:t xml:space="preserve">for </w:t>
      </w:r>
      <w:r w:rsidR="001325E6">
        <w:rPr>
          <w:rFonts w:eastAsia="Malgun Gothic"/>
          <w:b/>
          <w:bCs/>
          <w:color w:val="000000"/>
          <w:u w:val="single"/>
          <w:lang w:eastAsia="ko-KR"/>
        </w:rPr>
        <w:t>monitoring</w:t>
      </w:r>
      <w:r w:rsidR="001325E6">
        <w:rPr>
          <w:rFonts w:eastAsia="Malgun Gothic" w:hint="eastAsia"/>
          <w:b/>
          <w:bCs/>
          <w:color w:val="000000"/>
          <w:u w:val="single"/>
          <w:lang w:eastAsia="ko-KR"/>
        </w:rPr>
        <w:t xml:space="preserve"> LP-WUS</w:t>
      </w:r>
    </w:p>
    <w:p w14:paraId="3B694F49" w14:textId="559A8F84" w:rsidR="00E46EF1" w:rsidRPr="00C56560" w:rsidRDefault="00532CFF" w:rsidP="00C56560">
      <w:pPr>
        <w:rPr>
          <w:rFonts w:eastAsia="Malgun Gothic"/>
          <w:color w:val="000000"/>
          <w:lang w:eastAsia="ko-KR"/>
        </w:rPr>
      </w:pPr>
      <w:r>
        <w:rPr>
          <w:rFonts w:eastAsia="Malgun Gothic" w:hint="eastAsia"/>
          <w:color w:val="000000"/>
          <w:lang w:eastAsia="ko-KR"/>
        </w:rPr>
        <w:t>When the UE is monitoring LP-WUS, t</w:t>
      </w:r>
      <w:r w:rsidR="00844770" w:rsidRPr="00E46EF1">
        <w:rPr>
          <w:rFonts w:eastAsia="Malgun Gothic" w:hint="eastAsia"/>
          <w:color w:val="000000"/>
          <w:lang w:eastAsia="ko-KR"/>
        </w:rPr>
        <w:t xml:space="preserve">he </w:t>
      </w:r>
      <w:r>
        <w:rPr>
          <w:rFonts w:eastAsia="Malgun Gothic" w:hint="eastAsia"/>
          <w:color w:val="000000"/>
          <w:lang w:eastAsia="ko-KR"/>
        </w:rPr>
        <w:t>UE</w:t>
      </w:r>
      <w:r w:rsidRPr="00E46EF1">
        <w:rPr>
          <w:rFonts w:eastAsia="Malgun Gothic" w:hint="eastAsia"/>
          <w:color w:val="000000"/>
          <w:lang w:eastAsia="ko-KR"/>
        </w:rPr>
        <w:t xml:space="preserve"> </w:t>
      </w:r>
      <w:r w:rsidR="00844770" w:rsidRPr="00E46EF1">
        <w:rPr>
          <w:rFonts w:eastAsia="Malgun Gothic" w:hint="eastAsia"/>
          <w:color w:val="000000"/>
          <w:lang w:eastAsia="ko-KR"/>
        </w:rPr>
        <w:t xml:space="preserve">needs </w:t>
      </w:r>
      <w:r w:rsidR="001325E6" w:rsidRPr="00E46EF1">
        <w:rPr>
          <w:rFonts w:eastAsia="Malgun Gothic" w:hint="eastAsia"/>
          <w:color w:val="000000"/>
          <w:lang w:eastAsia="ko-KR"/>
        </w:rPr>
        <w:t>a</w:t>
      </w:r>
      <w:r w:rsidR="001325E6">
        <w:rPr>
          <w:rFonts w:eastAsia="Malgun Gothic" w:hint="eastAsia"/>
          <w:color w:val="000000"/>
          <w:lang w:eastAsia="ko-KR"/>
        </w:rPr>
        <w:t>n additional</w:t>
      </w:r>
      <w:r w:rsidR="001325E6" w:rsidRPr="00E46EF1">
        <w:rPr>
          <w:rFonts w:eastAsia="Malgun Gothic" w:hint="eastAsia"/>
          <w:color w:val="000000"/>
          <w:lang w:eastAsia="ko-KR"/>
        </w:rPr>
        <w:t xml:space="preserve"> latency </w:t>
      </w:r>
      <w:r w:rsidR="001325E6">
        <w:rPr>
          <w:rFonts w:eastAsia="Malgun Gothic" w:hint="eastAsia"/>
          <w:color w:val="000000"/>
          <w:lang w:eastAsia="ko-KR"/>
        </w:rPr>
        <w:t>to</w:t>
      </w:r>
      <w:r w:rsidR="001325E6" w:rsidRPr="00E46EF1">
        <w:rPr>
          <w:rFonts w:eastAsia="Malgun Gothic" w:hint="eastAsia"/>
          <w:color w:val="000000"/>
          <w:lang w:eastAsia="ko-KR"/>
        </w:rPr>
        <w:t xml:space="preserve"> wake</w:t>
      </w:r>
      <w:r w:rsidR="001325E6">
        <w:rPr>
          <w:rFonts w:eastAsia="Malgun Gothic" w:hint="eastAsia"/>
          <w:color w:val="000000"/>
          <w:lang w:eastAsia="ko-KR"/>
        </w:rPr>
        <w:t xml:space="preserve"> </w:t>
      </w:r>
      <w:r w:rsidR="001325E6" w:rsidRPr="00E46EF1">
        <w:rPr>
          <w:rFonts w:eastAsia="Malgun Gothic" w:hint="eastAsia"/>
          <w:color w:val="000000"/>
          <w:lang w:eastAsia="ko-KR"/>
        </w:rPr>
        <w:t xml:space="preserve">up MR </w:t>
      </w:r>
      <w:r>
        <w:rPr>
          <w:rFonts w:eastAsia="Malgun Gothic" w:hint="eastAsia"/>
          <w:color w:val="000000"/>
          <w:lang w:eastAsia="ko-KR"/>
        </w:rPr>
        <w:t xml:space="preserve">and monitor PO </w:t>
      </w:r>
      <w:r w:rsidR="001325E6" w:rsidRPr="00E46EF1">
        <w:rPr>
          <w:rFonts w:eastAsia="Malgun Gothic" w:hint="eastAsia"/>
          <w:color w:val="000000"/>
          <w:lang w:eastAsia="ko-KR"/>
        </w:rPr>
        <w:t>from LP-WUS monitoring</w:t>
      </w:r>
      <w:r w:rsidR="00844770" w:rsidRPr="00E46EF1">
        <w:rPr>
          <w:rFonts w:eastAsia="Malgun Gothic" w:hint="eastAsia"/>
          <w:color w:val="000000"/>
          <w:lang w:eastAsia="ko-KR"/>
        </w:rPr>
        <w:t>.</w:t>
      </w:r>
      <w:r w:rsidR="00931BAD">
        <w:rPr>
          <w:rFonts w:eastAsia="Malgun Gothic" w:hint="eastAsia"/>
          <w:color w:val="000000"/>
          <w:lang w:eastAsia="ko-KR"/>
        </w:rPr>
        <w:t xml:space="preserve"> </w:t>
      </w:r>
      <w:r w:rsidR="001325E6">
        <w:rPr>
          <w:rFonts w:eastAsia="Malgun Gothic" w:hint="eastAsia"/>
          <w:color w:val="000000"/>
          <w:lang w:eastAsia="ko-KR"/>
        </w:rPr>
        <w:t>The additional latency can be problematic for some use cases which are delay sensitive</w:t>
      </w:r>
      <w:r w:rsidR="00661005">
        <w:rPr>
          <w:rFonts w:eastAsia="Malgun Gothic"/>
          <w:color w:val="000000"/>
          <w:lang w:eastAsia="ko-KR"/>
        </w:rPr>
        <w:t xml:space="preserve">, </w:t>
      </w:r>
      <w:r w:rsidR="00B3473B">
        <w:rPr>
          <w:rFonts w:eastAsia="Malgun Gothic"/>
          <w:color w:val="000000"/>
          <w:lang w:eastAsia="ko-KR"/>
        </w:rPr>
        <w:t xml:space="preserve">e.g., </w:t>
      </w:r>
      <w:r w:rsidR="001325E6">
        <w:rPr>
          <w:rFonts w:eastAsia="Malgun Gothic"/>
          <w:color w:val="000000"/>
          <w:lang w:eastAsia="ko-KR"/>
        </w:rPr>
        <w:t>th</w:t>
      </w:r>
      <w:r w:rsidR="001325E6">
        <w:rPr>
          <w:rFonts w:eastAsia="Malgun Gothic" w:hint="eastAsia"/>
          <w:color w:val="000000"/>
          <w:lang w:eastAsia="ko-KR"/>
        </w:rPr>
        <w:t xml:space="preserve">e additional latency can be longer than the required delay. To avoid the </w:t>
      </w:r>
      <w:r w:rsidR="001325E6">
        <w:rPr>
          <w:rFonts w:eastAsia="Malgun Gothic"/>
          <w:color w:val="000000"/>
          <w:lang w:eastAsia="ko-KR"/>
        </w:rPr>
        <w:t>additional</w:t>
      </w:r>
      <w:r w:rsidR="001325E6">
        <w:rPr>
          <w:rFonts w:eastAsia="Malgun Gothic" w:hint="eastAsia"/>
          <w:color w:val="000000"/>
          <w:lang w:eastAsia="ko-KR"/>
        </w:rPr>
        <w:t xml:space="preserve"> latency, UE (de-)activation </w:t>
      </w:r>
      <w:proofErr w:type="spellStart"/>
      <w:r w:rsidR="001325E6">
        <w:rPr>
          <w:rFonts w:eastAsia="Malgun Gothic" w:hint="eastAsia"/>
          <w:color w:val="000000"/>
          <w:lang w:eastAsia="ko-KR"/>
        </w:rPr>
        <w:t>signaling</w:t>
      </w:r>
      <w:proofErr w:type="spellEnd"/>
      <w:r w:rsidR="001325E6">
        <w:rPr>
          <w:rFonts w:eastAsia="Malgun Gothic" w:hint="eastAsia"/>
          <w:color w:val="000000"/>
          <w:lang w:eastAsia="ko-KR"/>
        </w:rPr>
        <w:t xml:space="preserve"> needs to be supported.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For example, </w:t>
      </w:r>
      <w:r w:rsidR="008F453F" w:rsidRPr="00E66F80">
        <w:rPr>
          <w:rFonts w:eastAsia="Malgun Gothic" w:hint="eastAsia"/>
          <w:color w:val="000000"/>
          <w:lang w:eastAsia="ko-KR"/>
        </w:rPr>
        <w:t xml:space="preserve">when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a UE </w:t>
      </w:r>
      <w:r w:rsidR="001325E6">
        <w:rPr>
          <w:rFonts w:eastAsia="Malgun Gothic" w:hint="eastAsia"/>
          <w:color w:val="000000"/>
          <w:lang w:eastAsia="ko-KR"/>
        </w:rPr>
        <w:t xml:space="preserve">is expected to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receive DL data with delay </w:t>
      </w:r>
      <w:r w:rsidR="00844770" w:rsidRPr="00E66F80">
        <w:rPr>
          <w:rFonts w:eastAsia="Malgun Gothic"/>
          <w:color w:val="000000"/>
          <w:lang w:eastAsia="ko-KR"/>
        </w:rPr>
        <w:t>sensitive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traffic (e.g., XR)</w:t>
      </w:r>
      <w:r w:rsidR="001325E6">
        <w:rPr>
          <w:rFonts w:eastAsia="Malgun Gothic" w:hint="eastAsia"/>
          <w:color w:val="000000"/>
          <w:lang w:eastAsia="ko-KR"/>
        </w:rPr>
        <w:t xml:space="preserve"> frequently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, then the network </w:t>
      </w:r>
      <w:r>
        <w:rPr>
          <w:rFonts w:eastAsia="Malgun Gothic" w:hint="eastAsia"/>
          <w:color w:val="000000"/>
          <w:lang w:eastAsia="ko-KR"/>
        </w:rPr>
        <w:t>can</w:t>
      </w:r>
      <w:r w:rsidR="008F453F" w:rsidRPr="00E66F80">
        <w:rPr>
          <w:rFonts w:eastAsia="Malgun Gothic" w:hint="eastAsia"/>
          <w:color w:val="000000"/>
          <w:lang w:eastAsia="ko-KR"/>
        </w:rPr>
        <w:t xml:space="preserve"> </w:t>
      </w:r>
      <w:r w:rsidR="00844770" w:rsidRPr="00E66F80">
        <w:rPr>
          <w:rFonts w:eastAsia="Malgun Gothic" w:hint="eastAsia"/>
          <w:color w:val="000000"/>
          <w:lang w:eastAsia="ko-KR"/>
        </w:rPr>
        <w:t>deactivat</w:t>
      </w:r>
      <w:r w:rsidR="008F453F" w:rsidRPr="00E66F80">
        <w:rPr>
          <w:rFonts w:eastAsia="Malgun Gothic" w:hint="eastAsia"/>
          <w:color w:val="000000"/>
          <w:lang w:eastAsia="ko-KR"/>
        </w:rPr>
        <w:t>e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the</w:t>
      </w:r>
      <w:r w:rsidR="0016631B">
        <w:rPr>
          <w:rFonts w:eastAsia="Malgun Gothic" w:hint="eastAsia"/>
          <w:color w:val="000000"/>
          <w:lang w:eastAsia="ko-KR"/>
        </w:rPr>
        <w:t xml:space="preserve"> </w:t>
      </w:r>
      <w:r w:rsidR="00844770" w:rsidRPr="00E66F80">
        <w:rPr>
          <w:rFonts w:eastAsia="Malgun Gothic" w:hint="eastAsia"/>
          <w:color w:val="000000"/>
          <w:lang w:eastAsia="ko-KR"/>
        </w:rPr>
        <w:t>LP-WUS monitoring</w:t>
      </w:r>
      <w:r w:rsidR="00C17952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 w:hint="eastAsia"/>
          <w:color w:val="000000"/>
          <w:lang w:eastAsia="ko-KR"/>
        </w:rPr>
        <w:t xml:space="preserve">(i.e., not to start LP-WUS </w:t>
      </w:r>
      <w:r>
        <w:rPr>
          <w:rFonts w:eastAsia="Malgun Gothic"/>
          <w:color w:val="000000"/>
          <w:lang w:eastAsia="ko-KR"/>
        </w:rPr>
        <w:t>monitoring</w:t>
      </w:r>
      <w:r>
        <w:rPr>
          <w:rFonts w:eastAsia="Malgun Gothic" w:hint="eastAsia"/>
          <w:color w:val="000000"/>
          <w:lang w:eastAsia="ko-KR"/>
        </w:rPr>
        <w:t xml:space="preserve">) via the dedicated deactivation </w:t>
      </w:r>
      <w:proofErr w:type="spellStart"/>
      <w:r>
        <w:rPr>
          <w:rFonts w:eastAsia="Malgun Gothic" w:hint="eastAsia"/>
          <w:color w:val="000000"/>
          <w:lang w:eastAsia="ko-KR"/>
        </w:rPr>
        <w:t>signaling</w:t>
      </w:r>
      <w:proofErr w:type="spellEnd"/>
      <w:r>
        <w:rPr>
          <w:rFonts w:eastAsia="Malgun Gothic" w:hint="eastAsia"/>
          <w:color w:val="000000"/>
          <w:lang w:eastAsia="ko-KR"/>
        </w:rPr>
        <w:t xml:space="preserve"> so that the UE can </w:t>
      </w:r>
      <w:r w:rsidR="0016631B">
        <w:rPr>
          <w:rFonts w:eastAsia="Malgun Gothic" w:hint="eastAsia"/>
          <w:color w:val="000000"/>
          <w:lang w:eastAsia="ko-KR"/>
        </w:rPr>
        <w:t xml:space="preserve">receive the delay sensitive </w:t>
      </w:r>
      <w:proofErr w:type="gramStart"/>
      <w:r w:rsidR="0016631B">
        <w:rPr>
          <w:rFonts w:eastAsia="Malgun Gothic" w:hint="eastAsia"/>
          <w:color w:val="000000"/>
          <w:lang w:eastAsia="ko-KR"/>
        </w:rPr>
        <w:t xml:space="preserve">data </w:t>
      </w:r>
      <w:r>
        <w:rPr>
          <w:rFonts w:eastAsia="Malgun Gothic" w:hint="eastAsia"/>
          <w:color w:val="000000"/>
          <w:lang w:eastAsia="ko-KR"/>
        </w:rPr>
        <w:t xml:space="preserve"> without</w:t>
      </w:r>
      <w:proofErr w:type="gramEnd"/>
      <w:r>
        <w:rPr>
          <w:rFonts w:eastAsia="Malgun Gothic" w:hint="eastAsia"/>
          <w:color w:val="000000"/>
          <w:lang w:eastAsia="ko-KR"/>
        </w:rPr>
        <w:t xml:space="preserve"> additional wake-up delay from LP-WUS monitoring</w:t>
      </w:r>
      <w:r w:rsidR="00071F2C">
        <w:rPr>
          <w:rFonts w:eastAsia="Malgun Gothic" w:hint="eastAsia"/>
          <w:color w:val="000000"/>
          <w:lang w:eastAsia="ko-KR"/>
        </w:rPr>
        <w:t>.</w:t>
      </w:r>
      <w:r w:rsidR="00A15A2A">
        <w:rPr>
          <w:rFonts w:eastAsia="Malgun Gothic" w:hint="eastAsia"/>
          <w:color w:val="000000"/>
          <w:lang w:eastAsia="ko-KR"/>
        </w:rPr>
        <w:t xml:space="preserve">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This </w:t>
      </w:r>
      <w:r w:rsidR="00D97823">
        <w:rPr>
          <w:rFonts w:eastAsia="Malgun Gothic" w:hint="eastAsia"/>
          <w:color w:val="000000"/>
          <w:lang w:eastAsia="ko-KR"/>
        </w:rPr>
        <w:t>(</w:t>
      </w:r>
      <w:r w:rsidR="00844770" w:rsidRPr="00E66F80">
        <w:rPr>
          <w:rFonts w:eastAsia="Malgun Gothic"/>
          <w:color w:val="000000"/>
          <w:lang w:eastAsia="ko-KR"/>
        </w:rPr>
        <w:t>de</w:t>
      </w:r>
      <w:r w:rsidR="00D97823">
        <w:rPr>
          <w:rFonts w:eastAsia="Malgun Gothic" w:hint="eastAsia"/>
          <w:color w:val="000000"/>
          <w:lang w:eastAsia="ko-KR"/>
        </w:rPr>
        <w:t>-)</w:t>
      </w:r>
      <w:r w:rsidR="00844770" w:rsidRPr="00E66F80">
        <w:rPr>
          <w:rFonts w:eastAsia="Malgun Gothic"/>
          <w:color w:val="000000"/>
          <w:lang w:eastAsia="ko-KR"/>
        </w:rPr>
        <w:t>activation</w:t>
      </w:r>
      <w:r w:rsidR="00D97823">
        <w:rPr>
          <w:rFonts w:eastAsia="Malgun Gothic" w:hint="eastAsia"/>
          <w:color w:val="000000"/>
          <w:lang w:eastAsia="ko-KR"/>
        </w:rPr>
        <w:t xml:space="preserve"> </w:t>
      </w:r>
      <w:proofErr w:type="spellStart"/>
      <w:r w:rsidR="00C17952">
        <w:rPr>
          <w:rFonts w:eastAsia="Malgun Gothic"/>
          <w:color w:val="000000"/>
          <w:lang w:eastAsia="ko-KR"/>
        </w:rPr>
        <w:t>signlaing</w:t>
      </w:r>
      <w:proofErr w:type="spellEnd"/>
      <w:r w:rsidR="00C17952">
        <w:rPr>
          <w:rFonts w:eastAsia="Malgun Gothic"/>
          <w:color w:val="000000"/>
          <w:lang w:eastAsia="ko-KR"/>
        </w:rPr>
        <w:t xml:space="preserve"> </w:t>
      </w:r>
      <w:r w:rsidR="003A0DB4">
        <w:rPr>
          <w:rFonts w:eastAsia="Malgun Gothic" w:hint="eastAsia"/>
          <w:color w:val="000000"/>
          <w:lang w:eastAsia="ko-KR"/>
        </w:rPr>
        <w:t>can be configured</w:t>
      </w:r>
      <w:r w:rsidR="00C17952" w:rsidRPr="00C17952">
        <w:rPr>
          <w:rFonts w:eastAsia="Malgun Gothic" w:hint="eastAsia"/>
          <w:color w:val="000000"/>
          <w:lang w:eastAsia="ko-KR"/>
        </w:rPr>
        <w:t xml:space="preserve"> </w:t>
      </w:r>
      <w:r w:rsidR="00C17952">
        <w:rPr>
          <w:rFonts w:eastAsia="Malgun Gothic" w:hint="eastAsia"/>
          <w:color w:val="000000"/>
          <w:lang w:eastAsia="ko-KR"/>
        </w:rPr>
        <w:t xml:space="preserve">with </w:t>
      </w:r>
      <w:r w:rsidR="00C17952" w:rsidRPr="00AF60B0">
        <w:rPr>
          <w:rFonts w:eastAsia="Malgun Gothic" w:hint="eastAsia"/>
          <w:color w:val="000000"/>
          <w:lang w:eastAsia="ko-KR"/>
        </w:rPr>
        <w:t>the RRC release message</w:t>
      </w:r>
      <w:r w:rsidR="00D97823">
        <w:rPr>
          <w:rFonts w:eastAsia="Malgun Gothic" w:hint="eastAsia"/>
          <w:color w:val="000000"/>
          <w:lang w:eastAsia="ko-KR"/>
        </w:rPr>
        <w:t>,</w:t>
      </w:r>
      <w:r w:rsidR="00C17952">
        <w:rPr>
          <w:rFonts w:eastAsia="Malgun Gothic"/>
          <w:color w:val="000000"/>
          <w:lang w:eastAsia="ko-KR"/>
        </w:rPr>
        <w:t xml:space="preserve"> </w:t>
      </w:r>
      <w:proofErr w:type="gramStart"/>
      <w:r w:rsidR="00844770" w:rsidRPr="00E66F80">
        <w:rPr>
          <w:rFonts w:eastAsia="Malgun Gothic"/>
          <w:color w:val="000000"/>
          <w:lang w:eastAsia="ko-KR"/>
        </w:rPr>
        <w:t>similar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to</w:t>
      </w:r>
      <w:proofErr w:type="gramEnd"/>
      <w:r w:rsidR="00844770" w:rsidRPr="00E66F80">
        <w:rPr>
          <w:rFonts w:eastAsia="Malgun Gothic" w:hint="eastAsia"/>
          <w:color w:val="000000"/>
          <w:lang w:eastAsia="ko-KR"/>
        </w:rPr>
        <w:t xml:space="preserve"> </w:t>
      </w:r>
      <w:r w:rsidR="00D97823">
        <w:rPr>
          <w:rFonts w:eastAsia="Malgun Gothic" w:hint="eastAsia"/>
          <w:color w:val="000000"/>
          <w:lang w:eastAsia="ko-KR"/>
        </w:rPr>
        <w:t xml:space="preserve">one of the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legacy </w:t>
      </w:r>
      <w:proofErr w:type="gramStart"/>
      <w:r w:rsidR="00844770" w:rsidRPr="00E66F80">
        <w:rPr>
          <w:rFonts w:eastAsia="Malgun Gothic" w:hint="eastAsia"/>
          <w:color w:val="000000"/>
          <w:lang w:eastAsia="ko-KR"/>
        </w:rPr>
        <w:t>configuration</w:t>
      </w:r>
      <w:proofErr w:type="gramEnd"/>
      <w:r w:rsidR="00C17952">
        <w:rPr>
          <w:rFonts w:eastAsia="Malgun Gothic"/>
          <w:color w:val="000000"/>
          <w:lang w:eastAsia="ko-KR"/>
        </w:rPr>
        <w:t xml:space="preserve"> </w:t>
      </w:r>
      <w:r w:rsidR="00C17952" w:rsidRPr="003E3D69">
        <w:rPr>
          <w:rFonts w:eastAsia="Malgun Gothic" w:hint="eastAsia"/>
          <w:color w:val="000000"/>
          <w:lang w:eastAsia="ko-KR"/>
        </w:rPr>
        <w:t>using for idle/inactive</w:t>
      </w:r>
      <w:r w:rsidR="00C17952">
        <w:rPr>
          <w:rFonts w:eastAsia="Malgun Gothic" w:hint="eastAsia"/>
          <w:color w:val="000000"/>
          <w:lang w:eastAsia="ko-KR"/>
        </w:rPr>
        <w:t xml:space="preserve"> state</w:t>
      </w:r>
      <w:r w:rsidR="00C17952">
        <w:rPr>
          <w:rFonts w:eastAsia="Malgun Gothic"/>
          <w:color w:val="000000"/>
          <w:lang w:eastAsia="ko-KR"/>
        </w:rPr>
        <w:t xml:space="preserve"> </w:t>
      </w:r>
      <w:r w:rsidR="00DD3B40" w:rsidRPr="00E66F80">
        <w:rPr>
          <w:rFonts w:eastAsia="Malgun Gothic" w:hint="eastAsia"/>
          <w:color w:val="000000"/>
          <w:lang w:eastAsia="ko-KR"/>
        </w:rPr>
        <w:t>(e.g.,</w:t>
      </w:r>
      <w:r w:rsidR="00E46EF1" w:rsidRPr="00E66F80">
        <w:rPr>
          <w:rFonts w:eastAsia="Malgun Gothic" w:hint="eastAsia"/>
          <w:color w:val="000000"/>
          <w:lang w:eastAsia="ko-KR"/>
        </w:rPr>
        <w:t xml:space="preserve"> </w:t>
      </w:r>
      <w:proofErr w:type="spellStart"/>
      <w:r w:rsidR="007A6F8D" w:rsidRPr="00E66F80">
        <w:rPr>
          <w:i/>
          <w:iCs/>
        </w:rPr>
        <w:t>suspendConfig</w:t>
      </w:r>
      <w:proofErr w:type="spellEnd"/>
      <w:r w:rsidR="007A6F8D">
        <w:rPr>
          <w:rFonts w:eastAsia="Malgun Gothic" w:hint="eastAsia"/>
          <w:i/>
          <w:iCs/>
          <w:lang w:eastAsia="ko-KR"/>
        </w:rPr>
        <w:t>,</w:t>
      </w:r>
      <w:r w:rsidR="007A6F8D" w:rsidRPr="008D2ADF">
        <w:rPr>
          <w:i/>
          <w:iCs/>
        </w:rPr>
        <w:t xml:space="preserve"> </w:t>
      </w:r>
      <w:proofErr w:type="spellStart"/>
      <w:r w:rsidR="003A0DB4" w:rsidRPr="008D2ADF">
        <w:rPr>
          <w:i/>
          <w:iCs/>
        </w:rPr>
        <w:t>cellReselectionPriorities</w:t>
      </w:r>
      <w:proofErr w:type="spellEnd"/>
      <w:r w:rsidR="00DD3B40" w:rsidRPr="00E66F80">
        <w:rPr>
          <w:rFonts w:eastAsia="Malgun Gothic" w:hint="eastAsia"/>
          <w:color w:val="000000"/>
          <w:lang w:eastAsia="ko-KR"/>
        </w:rPr>
        <w:t xml:space="preserve">) </w:t>
      </w:r>
      <w:r w:rsidR="00C17952">
        <w:rPr>
          <w:rFonts w:eastAsia="Malgun Gothic"/>
          <w:color w:val="000000"/>
          <w:lang w:eastAsia="ko-KR"/>
        </w:rPr>
        <w:t>via the RRC release message</w:t>
      </w:r>
      <w:r w:rsidR="00DD3B40" w:rsidRPr="00E66F80">
        <w:rPr>
          <w:rFonts w:eastAsia="Malgun Gothic" w:hint="eastAsia"/>
          <w:color w:val="000000"/>
          <w:lang w:eastAsia="ko-KR"/>
        </w:rPr>
        <w:t>.</w:t>
      </w:r>
      <w:r w:rsidR="00626C34">
        <w:rPr>
          <w:rFonts w:eastAsia="Malgun Gothic"/>
          <w:color w:val="000000"/>
          <w:lang w:eastAsia="ko-KR"/>
        </w:rPr>
        <w:t xml:space="preserve"> </w:t>
      </w:r>
      <w:r w:rsidR="00643E07">
        <w:rPr>
          <w:rFonts w:eastAsia="Malgun Gothic"/>
          <w:color w:val="000000"/>
          <w:lang w:eastAsia="ko-KR"/>
        </w:rPr>
        <w:t>Upon receiving the RRC message including (de-)activation indication, t</w:t>
      </w:r>
      <w:r w:rsidR="00626C34">
        <w:rPr>
          <w:rFonts w:eastAsia="Malgun Gothic"/>
          <w:color w:val="000000"/>
          <w:lang w:eastAsia="ko-KR"/>
        </w:rPr>
        <w:t xml:space="preserve">he UE deactivate LP-WUS monitoring </w:t>
      </w:r>
      <w:r w:rsidR="00643E07">
        <w:rPr>
          <w:rFonts w:eastAsia="Malgun Gothic"/>
          <w:color w:val="000000"/>
          <w:lang w:eastAsia="ko-KR"/>
        </w:rPr>
        <w:t>with</w:t>
      </w:r>
      <w:r w:rsidR="00626C34">
        <w:rPr>
          <w:rFonts w:eastAsia="Malgun Gothic"/>
          <w:color w:val="000000"/>
          <w:lang w:eastAsia="ko-KR"/>
        </w:rPr>
        <w:t xml:space="preserve"> the serving cell</w:t>
      </w:r>
      <w:r w:rsidR="00643E07">
        <w:rPr>
          <w:rFonts w:eastAsia="Malgun Gothic"/>
          <w:color w:val="000000"/>
          <w:lang w:eastAsia="ko-KR"/>
        </w:rPr>
        <w:t xml:space="preserve">. </w:t>
      </w:r>
      <w:r w:rsidR="00626C34">
        <w:rPr>
          <w:rFonts w:eastAsia="Malgun Gothic"/>
          <w:color w:val="000000"/>
          <w:lang w:eastAsia="ko-KR"/>
        </w:rPr>
        <w:t xml:space="preserve">After </w:t>
      </w:r>
      <w:r w:rsidR="00626C34">
        <w:rPr>
          <w:rFonts w:eastAsia="Malgun Gothic"/>
          <w:color w:val="000000"/>
          <w:lang w:eastAsia="ko-KR"/>
        </w:rPr>
        <w:lastRenderedPageBreak/>
        <w:t>performing cell reselection, the UE can reactivate LP-WUS monitoring when the LP-WUS entry condition is satisfied with the reselected cell.</w:t>
      </w:r>
    </w:p>
    <w:p w14:paraId="4070B041" w14:textId="31FF2353" w:rsidR="00EA3083" w:rsidRDefault="00EA3083" w:rsidP="00D25B25">
      <w:pPr>
        <w:pStyle w:val="CommentText"/>
        <w:spacing w:afterLines="50"/>
        <w:rPr>
          <w:rFonts w:eastAsia="Malgun Gothic"/>
          <w:i/>
          <w:iCs/>
          <w:lang w:val="en-US" w:eastAsia="ko-KR"/>
        </w:rPr>
      </w:pPr>
      <w:r w:rsidRPr="00E66F80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 w:rsidR="004C57A7">
        <w:rPr>
          <w:rFonts w:eastAsia="Malgun Gothic"/>
          <w:b/>
          <w:bCs/>
          <w:i/>
          <w:iCs/>
          <w:lang w:val="en-US" w:eastAsia="ko-KR"/>
        </w:rPr>
        <w:t>1</w:t>
      </w:r>
      <w:r w:rsidRPr="00E66F80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Pr="00E66F80">
        <w:rPr>
          <w:rFonts w:eastAsia="Malgun Gothic"/>
          <w:i/>
          <w:iCs/>
          <w:lang w:val="en-US" w:eastAsia="ko-KR"/>
        </w:rPr>
        <w:t xml:space="preserve">Support </w:t>
      </w:r>
      <w:r w:rsidR="004C57A7" w:rsidRPr="00E66F80">
        <w:rPr>
          <w:rFonts w:eastAsia="Malgun Gothic"/>
          <w:i/>
          <w:iCs/>
          <w:lang w:val="en-US" w:eastAsia="ko-KR"/>
        </w:rPr>
        <w:t>(de-)activation</w:t>
      </w:r>
      <w:r w:rsidR="004C57A7">
        <w:rPr>
          <w:rFonts w:eastAsia="Malgun Gothic"/>
          <w:i/>
          <w:iCs/>
          <w:lang w:val="en-US" w:eastAsia="ko-KR"/>
        </w:rPr>
        <w:t xml:space="preserve"> indication</w:t>
      </w:r>
      <w:r w:rsidR="004C57A7" w:rsidRPr="00E66F80">
        <w:rPr>
          <w:rFonts w:eastAsia="Malgun Gothic"/>
          <w:i/>
          <w:iCs/>
          <w:lang w:val="en-US" w:eastAsia="ko-KR"/>
        </w:rPr>
        <w:t xml:space="preserve"> </w:t>
      </w:r>
      <w:r w:rsidRPr="00E66F80">
        <w:rPr>
          <w:rFonts w:eastAsia="Malgun Gothic"/>
          <w:i/>
          <w:iCs/>
          <w:lang w:val="en-US" w:eastAsia="ko-KR"/>
        </w:rPr>
        <w:t xml:space="preserve">LP-WUS monitoring per UE via RRC </w:t>
      </w:r>
      <w:r w:rsidR="00DD3B40">
        <w:rPr>
          <w:rFonts w:eastAsia="Malgun Gothic" w:hint="eastAsia"/>
          <w:i/>
          <w:iCs/>
          <w:lang w:val="en-US" w:eastAsia="ko-KR"/>
        </w:rPr>
        <w:t xml:space="preserve">release </w:t>
      </w:r>
      <w:r w:rsidRPr="00E66F80">
        <w:rPr>
          <w:rFonts w:eastAsia="Malgun Gothic"/>
          <w:i/>
          <w:iCs/>
          <w:lang w:val="en-US" w:eastAsia="ko-KR"/>
        </w:rPr>
        <w:t>message</w:t>
      </w:r>
      <w:r w:rsidR="00DD3B40">
        <w:rPr>
          <w:rFonts w:eastAsia="Malgun Gothic" w:hint="eastAsia"/>
          <w:i/>
          <w:iCs/>
          <w:lang w:val="en-US" w:eastAsia="ko-KR"/>
        </w:rPr>
        <w:t>.</w:t>
      </w:r>
    </w:p>
    <w:p w14:paraId="423FB047" w14:textId="0E502474" w:rsidR="004C57A7" w:rsidRDefault="004C57A7" w:rsidP="004C57A7">
      <w:pPr>
        <w:pStyle w:val="CommentText"/>
        <w:spacing w:afterLines="50"/>
        <w:rPr>
          <w:rFonts w:eastAsia="Malgun Gothic"/>
          <w:lang w:eastAsia="ko-KR"/>
        </w:rPr>
      </w:pPr>
      <w:r w:rsidRPr="00E66F80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>
        <w:rPr>
          <w:rFonts w:eastAsia="Malgun Gothic"/>
          <w:b/>
          <w:bCs/>
          <w:i/>
          <w:iCs/>
          <w:lang w:val="en-US" w:eastAsia="ko-KR"/>
        </w:rPr>
        <w:t>2</w:t>
      </w:r>
      <w:r w:rsidRPr="00E66F80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Pr="00575FBF">
        <w:rPr>
          <w:rFonts w:eastAsia="Malgun Gothic"/>
          <w:i/>
          <w:iCs/>
          <w:lang w:val="en-US" w:eastAsia="ko-KR"/>
        </w:rPr>
        <w:t>Upon cell reselection,</w:t>
      </w:r>
      <w:r>
        <w:rPr>
          <w:rFonts w:eastAsia="Malgun Gothic"/>
          <w:i/>
          <w:iCs/>
          <w:lang w:val="en-US" w:eastAsia="ko-KR"/>
        </w:rPr>
        <w:t xml:space="preserve"> a UE can reactivate LP-WUS monitoring once LP-WUS entry condition is satisfied</w:t>
      </w:r>
      <w:r w:rsidR="00626C34">
        <w:rPr>
          <w:rFonts w:eastAsia="Malgun Gothic"/>
          <w:i/>
          <w:iCs/>
          <w:lang w:val="en-US" w:eastAsia="ko-KR"/>
        </w:rPr>
        <w:t xml:space="preserve"> with the reselected cell.</w:t>
      </w:r>
    </w:p>
    <w:p w14:paraId="1C3F4608" w14:textId="77777777" w:rsidR="00D03528" w:rsidRPr="00D25B25" w:rsidRDefault="00D03528" w:rsidP="00D03528">
      <w:pPr>
        <w:rPr>
          <w:rFonts w:eastAsia="Malgun Gothic"/>
          <w:b/>
          <w:bCs/>
          <w:color w:val="000000"/>
          <w:u w:val="single"/>
          <w:lang w:val="en-US" w:eastAsia="ko-KR"/>
        </w:rPr>
      </w:pPr>
    </w:p>
    <w:p w14:paraId="775229F1" w14:textId="686103CD" w:rsidR="004D3AC9" w:rsidRPr="00E66F80" w:rsidRDefault="004D3AC9" w:rsidP="00C2047E">
      <w:pPr>
        <w:rPr>
          <w:rFonts w:eastAsia="Malgun Gothic"/>
          <w:b/>
          <w:bCs/>
          <w:color w:val="000000" w:themeColor="text1"/>
          <w:u w:val="single"/>
          <w:lang w:eastAsia="ko-KR"/>
        </w:rPr>
      </w:pPr>
      <w:r w:rsidRPr="00E66F80">
        <w:rPr>
          <w:rFonts w:eastAsia="Malgun Gothic" w:hint="eastAsia"/>
          <w:b/>
          <w:bCs/>
          <w:color w:val="000000" w:themeColor="text1"/>
          <w:u w:val="single"/>
          <w:lang w:eastAsia="ko-KR"/>
        </w:rPr>
        <w:t xml:space="preserve">Entry condition </w:t>
      </w:r>
      <w:r w:rsidRPr="00E66F80">
        <w:rPr>
          <w:rFonts w:eastAsia="Malgun Gothic"/>
          <w:b/>
          <w:bCs/>
          <w:color w:val="000000" w:themeColor="text1"/>
          <w:u w:val="single"/>
          <w:lang w:eastAsia="ko-KR"/>
        </w:rPr>
        <w:t>with</w:t>
      </w:r>
      <w:r w:rsidRPr="00E66F80">
        <w:rPr>
          <w:rFonts w:eastAsia="Malgun Gothic" w:hint="eastAsia"/>
          <w:b/>
          <w:bCs/>
          <w:color w:val="000000" w:themeColor="text1"/>
          <w:u w:val="single"/>
          <w:lang w:eastAsia="ko-KR"/>
        </w:rPr>
        <w:t xml:space="preserve"> </w:t>
      </w:r>
      <w:r w:rsidR="00091505">
        <w:rPr>
          <w:rFonts w:eastAsia="Malgun Gothic"/>
          <w:b/>
          <w:bCs/>
          <w:color w:val="000000" w:themeColor="text1"/>
          <w:u w:val="single"/>
          <w:lang w:eastAsia="ko-KR"/>
        </w:rPr>
        <w:t>relaxed</w:t>
      </w:r>
      <w:r w:rsidRPr="00E66F80">
        <w:rPr>
          <w:rFonts w:eastAsia="Malgun Gothic" w:hint="eastAsia"/>
          <w:b/>
          <w:bCs/>
          <w:color w:val="000000" w:themeColor="text1"/>
          <w:u w:val="single"/>
          <w:lang w:eastAsia="ko-KR"/>
        </w:rPr>
        <w:t xml:space="preserve"> LR measurements</w:t>
      </w:r>
    </w:p>
    <w:p w14:paraId="171B8E41" w14:textId="77777777" w:rsidR="002D5CD0" w:rsidRDefault="00292891" w:rsidP="00C2047E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Since both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measurements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(e.g., serving cell) </w:t>
      </w:r>
      <w:r>
        <w:rPr>
          <w:rFonts w:eastAsia="Malgun Gothic" w:hint="eastAsia"/>
          <w:color w:val="000000" w:themeColor="text1"/>
          <w:lang w:eastAsia="ko-KR"/>
        </w:rPr>
        <w:t xml:space="preserve">via MR and LR 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can be </w:t>
      </w:r>
      <w:r>
        <w:rPr>
          <w:rFonts w:eastAsia="Malgun Gothic" w:hint="eastAsia"/>
          <w:color w:val="000000" w:themeColor="text1"/>
          <w:lang w:eastAsia="ko-KR"/>
        </w:rPr>
        <w:t xml:space="preserve">considered </w:t>
      </w:r>
      <w:r w:rsidR="000A7E4B">
        <w:rPr>
          <w:rFonts w:eastAsia="Malgun Gothic" w:hint="eastAsia"/>
          <w:color w:val="000000" w:themeColor="text1"/>
          <w:lang w:eastAsia="ko-KR"/>
        </w:rPr>
        <w:t>to det</w:t>
      </w:r>
      <w:r w:rsidR="000A317E">
        <w:rPr>
          <w:rFonts w:eastAsia="Malgun Gothic" w:hint="eastAsia"/>
          <w:color w:val="000000" w:themeColor="text1"/>
          <w:lang w:eastAsia="ko-KR"/>
        </w:rPr>
        <w:t>er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mine satisfying </w:t>
      </w:r>
      <w:r>
        <w:rPr>
          <w:rFonts w:eastAsia="Malgun Gothic" w:hint="eastAsia"/>
          <w:color w:val="000000" w:themeColor="text1"/>
          <w:lang w:eastAsia="ko-KR"/>
        </w:rPr>
        <w:t xml:space="preserve">the entry </w:t>
      </w:r>
      <w:proofErr w:type="spellStart"/>
      <w:r>
        <w:rPr>
          <w:rFonts w:eastAsia="Malgun Gothic" w:hint="eastAsia"/>
          <w:color w:val="000000" w:themeColor="text1"/>
          <w:lang w:eastAsia="ko-KR"/>
        </w:rPr>
        <w:t>condtion</w:t>
      </w:r>
      <w:proofErr w:type="spellEnd"/>
      <w:r w:rsidR="00820D64">
        <w:rPr>
          <w:rFonts w:eastAsia="Malgun Gothic" w:hint="eastAsia"/>
          <w:color w:val="000000" w:themeColor="text1"/>
          <w:lang w:eastAsia="ko-KR"/>
        </w:rPr>
        <w:t xml:space="preserve"> [</w:t>
      </w:r>
      <w:r w:rsidR="00CE38C3">
        <w:rPr>
          <w:rFonts w:eastAsia="Malgun Gothic"/>
          <w:color w:val="000000" w:themeColor="text1"/>
          <w:lang w:eastAsia="ko-KR"/>
        </w:rPr>
        <w:t>1</w:t>
      </w:r>
      <w:r w:rsidR="00820D64">
        <w:rPr>
          <w:rFonts w:eastAsia="Malgun Gothic" w:hint="eastAsia"/>
          <w:color w:val="000000" w:themeColor="text1"/>
          <w:lang w:eastAsia="ko-KR"/>
        </w:rPr>
        <w:t>]</w:t>
      </w:r>
      <w:r>
        <w:rPr>
          <w:rFonts w:eastAsia="Malgun Gothic" w:hint="eastAsia"/>
          <w:color w:val="000000" w:themeColor="text1"/>
          <w:lang w:eastAsia="ko-KR"/>
        </w:rPr>
        <w:t xml:space="preserve">, </w:t>
      </w:r>
      <w:r w:rsidRPr="00110B90">
        <w:rPr>
          <w:rFonts w:eastAsia="Malgun Gothic" w:hint="eastAsia"/>
          <w:color w:val="000000" w:themeColor="text1"/>
          <w:lang w:eastAsia="ko-KR"/>
        </w:rPr>
        <w:t>RAN2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>consider</w:t>
      </w:r>
      <w:r w:rsidR="00820D64">
        <w:rPr>
          <w:rFonts w:eastAsia="Malgun Gothic" w:hint="eastAsia"/>
          <w:color w:val="000000" w:themeColor="text1"/>
          <w:lang w:eastAsia="ko-KR"/>
        </w:rPr>
        <w:t>s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 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further </w:t>
      </w:r>
      <w:r w:rsidRPr="00110B90">
        <w:rPr>
          <w:rFonts w:eastAsia="Malgun Gothic"/>
          <w:color w:val="000000" w:themeColor="text1"/>
          <w:lang w:eastAsia="ko-KR"/>
        </w:rPr>
        <w:t>whether</w:t>
      </w:r>
      <w:r w:rsidR="000A317E">
        <w:rPr>
          <w:rFonts w:eastAsia="Malgun Gothic" w:hint="eastAsia"/>
          <w:color w:val="000000" w:themeColor="text1"/>
          <w:lang w:eastAsia="ko-KR"/>
        </w:rPr>
        <w:t>/how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 to use </w:t>
      </w:r>
      <w:r w:rsidRPr="00110B90">
        <w:rPr>
          <w:rFonts w:eastAsia="Malgun Gothic"/>
          <w:color w:val="000000" w:themeColor="text1"/>
          <w:lang w:eastAsia="ko-KR"/>
        </w:rPr>
        <w:t>both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 metrics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via MR and LR </w:t>
      </w:r>
      <w:r w:rsidRPr="00110B90">
        <w:rPr>
          <w:rFonts w:eastAsia="Malgun Gothic" w:hint="eastAsia"/>
          <w:color w:val="000000" w:themeColor="text1"/>
          <w:lang w:eastAsia="ko-KR"/>
        </w:rPr>
        <w:t>(e.g., RSRP and (LP-)RSRP)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for the determination </w:t>
      </w:r>
      <w:r w:rsidRPr="00110B90">
        <w:rPr>
          <w:rFonts w:eastAsia="Malgun Gothic" w:hint="eastAsia"/>
          <w:color w:val="000000" w:themeColor="text1"/>
          <w:lang w:eastAsia="ko-KR"/>
        </w:rPr>
        <w:t>when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>both MR-based and LR-based thresholds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are configured</w:t>
      </w:r>
      <w:r w:rsidRPr="00110B90">
        <w:rPr>
          <w:rFonts w:eastAsia="Malgun Gothic" w:hint="eastAsia"/>
          <w:color w:val="000000" w:themeColor="text1"/>
          <w:lang w:eastAsia="ko-KR"/>
        </w:rPr>
        <w:t>.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If 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RAN2 decides to </w:t>
      </w:r>
      <w:r w:rsidRPr="00110B90">
        <w:rPr>
          <w:rFonts w:eastAsia="Malgun Gothic" w:hint="eastAsia"/>
          <w:color w:val="000000" w:themeColor="text1"/>
          <w:lang w:eastAsia="ko-KR"/>
        </w:rPr>
        <w:t>consider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always </w:t>
      </w:r>
      <w:r w:rsidRPr="00110B90">
        <w:rPr>
          <w:rFonts w:eastAsia="Malgun Gothic" w:hint="eastAsia"/>
          <w:color w:val="000000" w:themeColor="text1"/>
          <w:lang w:eastAsia="ko-KR"/>
        </w:rPr>
        <w:t>two metrics, additional power consumption with LR measurement and complexity</w:t>
      </w:r>
      <w:r w:rsidR="006B0896">
        <w:rPr>
          <w:rFonts w:eastAsia="Malgun Gothic" w:hint="eastAsia"/>
          <w:color w:val="000000" w:themeColor="text1"/>
          <w:lang w:eastAsia="ko-KR"/>
        </w:rPr>
        <w:t xml:space="preserve"> of UE </w:t>
      </w:r>
      <w:proofErr w:type="spellStart"/>
      <w:r w:rsidR="006B0896">
        <w:rPr>
          <w:rFonts w:eastAsia="Malgun Gothic" w:hint="eastAsia"/>
          <w:color w:val="000000" w:themeColor="text1"/>
          <w:lang w:eastAsia="ko-KR"/>
        </w:rPr>
        <w:t>behavior</w:t>
      </w:r>
      <w:proofErr w:type="spellEnd"/>
      <w:r w:rsidR="006B0896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>(i.e., when to measure LP-RSRP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via LR</w:t>
      </w:r>
      <w:r w:rsidRPr="00110B90">
        <w:rPr>
          <w:rFonts w:eastAsia="Malgun Gothic" w:hint="eastAsia"/>
          <w:color w:val="000000" w:themeColor="text1"/>
          <w:lang w:eastAsia="ko-KR"/>
        </w:rPr>
        <w:t>) cannot be avoided</w:t>
      </w:r>
      <w:r w:rsidR="000A7E4B">
        <w:rPr>
          <w:rFonts w:eastAsia="Malgun Gothic" w:hint="eastAsia"/>
          <w:color w:val="000000" w:themeColor="text1"/>
          <w:lang w:eastAsia="ko-KR"/>
        </w:rPr>
        <w:t>.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</w:t>
      </w:r>
    </w:p>
    <w:p w14:paraId="7254B7B4" w14:textId="3139F292" w:rsidR="00BF7015" w:rsidRPr="00522783" w:rsidRDefault="00820D64" w:rsidP="00C2047E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As a solution,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RAN2 consider</w:t>
      </w:r>
      <w:r>
        <w:rPr>
          <w:rFonts w:eastAsia="Malgun Gothic" w:hint="eastAsia"/>
          <w:color w:val="000000" w:themeColor="text1"/>
          <w:lang w:eastAsia="ko-KR"/>
        </w:rPr>
        <w:t>s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 some </w:t>
      </w:r>
      <w:r w:rsidR="00686148" w:rsidRPr="00E66F80">
        <w:rPr>
          <w:rFonts w:eastAsia="Malgun Gothic"/>
          <w:color w:val="000000" w:themeColor="text1"/>
          <w:lang w:eastAsia="ko-KR"/>
        </w:rPr>
        <w:t>conditions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 when to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use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metric</w:t>
      </w:r>
      <w:r w:rsidR="000A7E4B">
        <w:rPr>
          <w:rFonts w:eastAsia="Malgun Gothic" w:hint="eastAsia"/>
          <w:color w:val="000000" w:themeColor="text1"/>
          <w:lang w:eastAsia="ko-KR"/>
        </w:rPr>
        <w:t>(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s</w:t>
      </w:r>
      <w:r w:rsidR="000A7E4B">
        <w:rPr>
          <w:rFonts w:eastAsia="Malgun Gothic" w:hint="eastAsia"/>
          <w:color w:val="000000" w:themeColor="text1"/>
          <w:lang w:eastAsia="ko-KR"/>
        </w:rPr>
        <w:t>)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via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MR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="00406327">
        <w:rPr>
          <w:rFonts w:eastAsia="Malgun Gothic"/>
          <w:color w:val="000000" w:themeColor="text1"/>
          <w:lang w:eastAsia="ko-KR"/>
        </w:rPr>
        <w:t xml:space="preserve">measurement </w:t>
      </w:r>
      <w:r>
        <w:rPr>
          <w:rFonts w:eastAsia="Malgun Gothic" w:hint="eastAsia"/>
          <w:color w:val="000000" w:themeColor="text1"/>
          <w:lang w:eastAsia="ko-KR"/>
        </w:rPr>
        <w:t>only</w:t>
      </w:r>
      <w:r w:rsidR="00091505">
        <w:rPr>
          <w:rFonts w:eastAsia="Malgun Gothic"/>
          <w:color w:val="000000" w:themeColor="text1"/>
          <w:lang w:eastAsia="ko-KR"/>
        </w:rPr>
        <w:t xml:space="preserve"> with relaxed </w:t>
      </w:r>
      <w:r w:rsidR="00406327">
        <w:rPr>
          <w:rFonts w:eastAsia="Malgun Gothic"/>
          <w:color w:val="000000" w:themeColor="text1"/>
          <w:lang w:eastAsia="ko-KR"/>
        </w:rPr>
        <w:t xml:space="preserve">(or skipping)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LR</w:t>
      </w:r>
      <w:r w:rsidR="00091505">
        <w:rPr>
          <w:rFonts w:eastAsia="Malgun Gothic"/>
          <w:color w:val="000000" w:themeColor="text1"/>
          <w:lang w:eastAsia="ko-KR"/>
        </w:rPr>
        <w:t xml:space="preserve"> measurement</w:t>
      </w:r>
      <w:r w:rsidR="00406327">
        <w:rPr>
          <w:rFonts w:eastAsia="Malgun Gothic"/>
          <w:color w:val="000000" w:themeColor="text1"/>
          <w:lang w:eastAsia="ko-KR"/>
        </w:rPr>
        <w:t xml:space="preserve">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for </w:t>
      </w:r>
      <w:r w:rsidR="00686148" w:rsidRPr="00E66F80">
        <w:rPr>
          <w:rFonts w:eastAsia="Malgun Gothic"/>
          <w:color w:val="000000" w:themeColor="text1"/>
          <w:lang w:eastAsia="ko-KR"/>
        </w:rPr>
        <w:t>determining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whether </w:t>
      </w:r>
      <w:proofErr w:type="spellStart"/>
      <w:r w:rsidR="000A7E4B">
        <w:rPr>
          <w:rFonts w:eastAsia="Malgun Gothic" w:hint="eastAsia"/>
          <w:color w:val="000000" w:themeColor="text1"/>
          <w:lang w:eastAsia="ko-KR"/>
        </w:rPr>
        <w:t>satysifying</w:t>
      </w:r>
      <w:proofErr w:type="spellEnd"/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the entry </w:t>
      </w:r>
      <w:proofErr w:type="spellStart"/>
      <w:r w:rsidR="00686148" w:rsidRPr="00E66F80">
        <w:rPr>
          <w:rFonts w:eastAsia="Malgun Gothic" w:hint="eastAsia"/>
          <w:color w:val="000000" w:themeColor="text1"/>
          <w:lang w:eastAsia="ko-KR"/>
        </w:rPr>
        <w:t>condtion</w:t>
      </w:r>
      <w:proofErr w:type="spellEnd"/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. For example, </w:t>
      </w:r>
      <w:r w:rsidR="000A7E4B">
        <w:rPr>
          <w:rFonts w:eastAsia="Malgun Gothic" w:hint="eastAsia"/>
          <w:color w:val="000000" w:themeColor="text1"/>
          <w:lang w:eastAsia="ko-KR"/>
        </w:rPr>
        <w:t>RAN2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can </w:t>
      </w:r>
      <w:r>
        <w:rPr>
          <w:rFonts w:eastAsia="Malgun Gothic" w:hint="eastAsia"/>
          <w:color w:val="000000" w:themeColor="text1"/>
          <w:lang w:eastAsia="ko-KR"/>
        </w:rPr>
        <w:t xml:space="preserve">consider </w:t>
      </w:r>
      <w:proofErr w:type="gramStart"/>
      <w:r w:rsidR="000A7E4B">
        <w:rPr>
          <w:rFonts w:eastAsia="Malgun Gothic" w:hint="eastAsia"/>
          <w:color w:val="000000" w:themeColor="text1"/>
          <w:lang w:eastAsia="ko-KR"/>
        </w:rPr>
        <w:t>to use</w:t>
      </w:r>
      <w:proofErr w:type="gramEnd"/>
      <w:r w:rsidR="000A7E4B">
        <w:rPr>
          <w:rFonts w:eastAsia="Malgun Gothic" w:hint="eastAsia"/>
          <w:color w:val="000000" w:themeColor="text1"/>
          <w:lang w:eastAsia="ko-KR"/>
        </w:rPr>
        <w:t xml:space="preserve"> metric via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MR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only</w:t>
      </w:r>
      <w:r w:rsidR="00091505">
        <w:rPr>
          <w:rFonts w:eastAsia="Malgun Gothic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when</w:t>
      </w:r>
      <w:r w:rsidR="00F868DF">
        <w:rPr>
          <w:rFonts w:eastAsia="Malgun Gothic" w:hint="eastAsia"/>
          <w:color w:val="000000" w:themeColor="text1"/>
          <w:lang w:eastAsia="ko-KR"/>
        </w:rPr>
        <w:t xml:space="preserve"> </w:t>
      </w:r>
      <w:r w:rsidR="000A7E4B">
        <w:rPr>
          <w:rFonts w:eastAsia="Malgun Gothic" w:hint="eastAsia"/>
          <w:color w:val="000000" w:themeColor="text1"/>
          <w:lang w:eastAsia="ko-KR"/>
        </w:rPr>
        <w:t>the</w:t>
      </w:r>
      <w:r w:rsidR="00954C9E">
        <w:rPr>
          <w:rFonts w:eastAsia="Malgun Gothic" w:hint="eastAsia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measurement </w:t>
      </w:r>
      <w:r w:rsidR="00F868DF">
        <w:rPr>
          <w:rFonts w:eastAsia="Malgun Gothic"/>
          <w:color w:val="000000" w:themeColor="text1"/>
          <w:lang w:eastAsia="ko-KR"/>
        </w:rPr>
        <w:t>configuration</w:t>
      </w:r>
      <w:r w:rsidR="00F868DF">
        <w:rPr>
          <w:rFonts w:eastAsia="Malgun Gothic" w:hint="eastAsia"/>
          <w:color w:val="000000" w:themeColor="text1"/>
          <w:lang w:eastAsia="ko-KR"/>
        </w:rPr>
        <w:t xml:space="preserve">/parameters for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MR and LR is </w:t>
      </w:r>
      <w:r w:rsidR="00F10208" w:rsidRPr="00E66F80">
        <w:rPr>
          <w:rFonts w:eastAsia="Malgun Gothic"/>
          <w:color w:val="000000" w:themeColor="text1"/>
          <w:lang w:eastAsia="ko-KR"/>
        </w:rPr>
        <w:t>similar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 (e.g., </w:t>
      </w:r>
      <w:r w:rsidR="00954C9E">
        <w:rPr>
          <w:rFonts w:eastAsia="Malgun Gothic"/>
          <w:color w:val="000000" w:themeColor="text1"/>
          <w:lang w:eastAsia="ko-KR"/>
        </w:rPr>
        <w:t>similar</w:t>
      </w:r>
      <w:r w:rsidR="00954C9E">
        <w:rPr>
          <w:rFonts w:eastAsia="Malgun Gothic" w:hint="eastAsia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bandwidth,</w:t>
      </w:r>
      <w:r w:rsidR="00954C9E">
        <w:rPr>
          <w:rFonts w:eastAsia="Malgun Gothic" w:hint="eastAsia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carrier frequency</w:t>
      </w:r>
      <w:r w:rsidR="009810EB">
        <w:rPr>
          <w:rFonts w:eastAsia="Malgun Gothic" w:hint="eastAsia"/>
          <w:color w:val="000000" w:themeColor="text1"/>
          <w:lang w:eastAsia="ko-KR"/>
        </w:rPr>
        <w:t>, band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)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that </w:t>
      </w:r>
      <w:r w:rsidR="00522783">
        <w:rPr>
          <w:rFonts w:eastAsia="Malgun Gothic" w:hint="eastAsia"/>
          <w:color w:val="000000" w:themeColor="text1"/>
          <w:lang w:eastAsia="ko-KR"/>
        </w:rPr>
        <w:t>assumes</w:t>
      </w:r>
      <w:r w:rsidR="00DC0BE6">
        <w:rPr>
          <w:rFonts w:eastAsia="Malgun Gothic" w:hint="eastAsia"/>
          <w:color w:val="000000" w:themeColor="text1"/>
          <w:lang w:eastAsia="ko-KR"/>
        </w:rPr>
        <w:t xml:space="preserve"> results of MR measurement is </w:t>
      </w:r>
      <w:proofErr w:type="gramStart"/>
      <w:r w:rsidR="00DC0BE6">
        <w:rPr>
          <w:rFonts w:eastAsia="Malgun Gothic" w:hint="eastAsia"/>
          <w:color w:val="000000" w:themeColor="text1"/>
          <w:lang w:eastAsia="ko-KR"/>
        </w:rPr>
        <w:t>similar to</w:t>
      </w:r>
      <w:proofErr w:type="gramEnd"/>
      <w:r w:rsidR="00DC0BE6">
        <w:rPr>
          <w:rFonts w:eastAsia="Malgun Gothic" w:hint="eastAsia"/>
          <w:color w:val="000000" w:themeColor="text1"/>
          <w:lang w:eastAsia="ko-KR"/>
        </w:rPr>
        <w:t xml:space="preserve"> the results of LR </w:t>
      </w:r>
      <w:r w:rsidR="00DC0BE6">
        <w:rPr>
          <w:rFonts w:eastAsia="Malgun Gothic"/>
          <w:color w:val="000000" w:themeColor="text1"/>
          <w:lang w:eastAsia="ko-KR"/>
        </w:rPr>
        <w:t>measurement</w:t>
      </w:r>
      <w:r w:rsidR="00522783">
        <w:rPr>
          <w:rFonts w:eastAsia="Malgun Gothic" w:hint="eastAsia"/>
          <w:color w:val="000000" w:themeColor="text1"/>
          <w:lang w:eastAsia="ko-KR"/>
        </w:rPr>
        <w:t>.</w:t>
      </w:r>
      <w:r w:rsidR="0045549D">
        <w:rPr>
          <w:rFonts w:eastAsia="Malgun Gothic"/>
          <w:color w:val="000000" w:themeColor="text1"/>
          <w:lang w:eastAsia="ko-KR"/>
        </w:rPr>
        <w:t xml:space="preserve"> For LR measurement relaxation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, </w:t>
      </w:r>
      <w:r w:rsidR="00D3114D">
        <w:rPr>
          <w:rFonts w:eastAsia="Malgun Gothic"/>
          <w:color w:val="000000" w:themeColor="text1"/>
          <w:lang w:eastAsia="ko-KR"/>
        </w:rPr>
        <w:t>another MR</w:t>
      </w:r>
      <w:r w:rsidR="000A317E">
        <w:rPr>
          <w:rFonts w:eastAsia="Malgun Gothic" w:hint="eastAsia"/>
          <w:color w:val="000000" w:themeColor="text1"/>
          <w:lang w:eastAsia="ko-KR"/>
        </w:rPr>
        <w:t>-based threshold</w:t>
      </w:r>
      <w:r w:rsidR="00D3114D">
        <w:rPr>
          <w:rFonts w:eastAsia="Malgun Gothic"/>
          <w:color w:val="000000" w:themeColor="text1"/>
          <w:lang w:eastAsia="ko-KR"/>
        </w:rPr>
        <w:t xml:space="preserve"> </w:t>
      </w:r>
      <w:r w:rsidR="00091505">
        <w:rPr>
          <w:rFonts w:eastAsia="Malgun Gothic"/>
          <w:color w:val="000000" w:themeColor="text1"/>
          <w:lang w:eastAsia="ko-KR"/>
        </w:rPr>
        <w:t xml:space="preserve">(e.g., </w:t>
      </w:r>
      <w:r w:rsidR="0045549D">
        <w:rPr>
          <w:rFonts w:eastAsia="Malgun Gothic"/>
          <w:color w:val="000000" w:themeColor="text1"/>
          <w:lang w:eastAsia="ko-KR"/>
        </w:rPr>
        <w:t>entry condition with an offset</w:t>
      </w:r>
      <w:r w:rsidR="00091505">
        <w:rPr>
          <w:rFonts w:eastAsia="Malgun Gothic"/>
          <w:color w:val="000000" w:themeColor="text1"/>
          <w:lang w:eastAsia="ko-KR"/>
        </w:rPr>
        <w:t xml:space="preserve">) 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can be considered. For example, if </w:t>
      </w:r>
      <w:r w:rsidR="003D443D">
        <w:rPr>
          <w:rFonts w:eastAsia="Malgun Gothic"/>
          <w:color w:val="000000" w:themeColor="text1"/>
          <w:lang w:eastAsia="ko-KR"/>
        </w:rPr>
        <w:t xml:space="preserve">measured value of </w:t>
      </w:r>
      <w:r w:rsidR="000A317E">
        <w:rPr>
          <w:rFonts w:eastAsia="Malgun Gothic" w:hint="eastAsia"/>
          <w:color w:val="000000" w:themeColor="text1"/>
          <w:lang w:eastAsia="ko-KR"/>
        </w:rPr>
        <w:t>MR measurement is good enoug</w:t>
      </w:r>
      <w:r w:rsidR="0045549D">
        <w:rPr>
          <w:rFonts w:eastAsia="Malgun Gothic"/>
          <w:color w:val="000000" w:themeColor="text1"/>
          <w:lang w:eastAsia="ko-KR"/>
        </w:rPr>
        <w:t>h (e.g., cell-</w:t>
      </w:r>
      <w:proofErr w:type="spellStart"/>
      <w:r w:rsidR="0045549D">
        <w:rPr>
          <w:rFonts w:eastAsia="Malgun Gothic"/>
          <w:color w:val="000000" w:themeColor="text1"/>
          <w:lang w:eastAsia="ko-KR"/>
        </w:rPr>
        <w:t>center</w:t>
      </w:r>
      <w:proofErr w:type="spellEnd"/>
      <w:r w:rsidR="0045549D">
        <w:rPr>
          <w:rFonts w:eastAsia="Malgun Gothic"/>
          <w:color w:val="000000" w:themeColor="text1"/>
          <w:lang w:eastAsia="ko-KR"/>
        </w:rPr>
        <w:t>) with satisfying the threshold</w:t>
      </w:r>
      <w:r w:rsidR="00D3114D">
        <w:rPr>
          <w:rFonts w:eastAsia="Malgun Gothic"/>
          <w:color w:val="000000" w:themeColor="text1"/>
          <w:lang w:eastAsia="ko-KR"/>
        </w:rPr>
        <w:t xml:space="preserve">, 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then the UE can start LP-WUS </w:t>
      </w:r>
      <w:r w:rsidR="000A317E">
        <w:rPr>
          <w:rFonts w:eastAsia="Malgun Gothic"/>
          <w:color w:val="000000" w:themeColor="text1"/>
          <w:lang w:eastAsia="ko-KR"/>
        </w:rPr>
        <w:t>monitoring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 without utilizing LR-based </w:t>
      </w:r>
      <w:r w:rsidR="00D3114D">
        <w:rPr>
          <w:rFonts w:eastAsia="Malgun Gothic"/>
          <w:color w:val="000000" w:themeColor="text1"/>
          <w:lang w:eastAsia="ko-KR"/>
        </w:rPr>
        <w:t xml:space="preserve">measurement </w:t>
      </w:r>
      <w:r w:rsidR="00D3114D">
        <w:rPr>
          <w:rFonts w:eastAsia="Malgun Gothic" w:hint="eastAsia"/>
          <w:color w:val="000000" w:themeColor="text1"/>
          <w:lang w:eastAsia="ko-KR"/>
        </w:rPr>
        <w:t>(e.g.</w:t>
      </w:r>
      <w:proofErr w:type="gramStart"/>
      <w:r w:rsidR="00D3114D">
        <w:rPr>
          <w:rFonts w:eastAsia="Malgun Gothic" w:hint="eastAsia"/>
          <w:color w:val="000000" w:themeColor="text1"/>
          <w:lang w:eastAsia="ko-KR"/>
        </w:rPr>
        <w:t xml:space="preserve">,  </w:t>
      </w:r>
      <w:r w:rsidR="00D3114D">
        <w:rPr>
          <w:rFonts w:eastAsia="Malgun Gothic"/>
          <w:color w:val="000000" w:themeColor="text1"/>
          <w:lang w:eastAsia="ko-KR"/>
        </w:rPr>
        <w:t>given</w:t>
      </w:r>
      <w:proofErr w:type="gramEnd"/>
      <w:r w:rsidR="00D3114D">
        <w:rPr>
          <w:rFonts w:eastAsia="Malgun Gothic"/>
          <w:color w:val="000000" w:themeColor="text1"/>
          <w:lang w:eastAsia="ko-KR"/>
        </w:rPr>
        <w:t xml:space="preserve"> that </w:t>
      </w:r>
      <w:r w:rsidR="00D3114D">
        <w:rPr>
          <w:rFonts w:eastAsia="Malgun Gothic" w:hint="eastAsia"/>
          <w:color w:val="000000" w:themeColor="text1"/>
          <w:lang w:eastAsia="ko-KR"/>
        </w:rPr>
        <w:t>LR-based threshold assumed to be satisfied)</w:t>
      </w:r>
      <w:r w:rsidR="000A317E">
        <w:rPr>
          <w:rFonts w:eastAsia="Malgun Gothic" w:hint="eastAsia"/>
          <w:color w:val="000000" w:themeColor="text1"/>
          <w:lang w:eastAsia="ko-KR"/>
        </w:rPr>
        <w:t>.</w:t>
      </w:r>
    </w:p>
    <w:p w14:paraId="4B89056B" w14:textId="485A9FB6" w:rsidR="00DD3B44" w:rsidRDefault="00C2047E" w:rsidP="00D03528">
      <w:pPr>
        <w:rPr>
          <w:rFonts w:eastAsia="Malgun Gothic"/>
          <w:i/>
          <w:iCs/>
          <w:color w:val="000000" w:themeColor="text1"/>
          <w:lang w:eastAsia="ko-KR"/>
        </w:rPr>
      </w:pPr>
      <w:r w:rsidRPr="00E66F80">
        <w:rPr>
          <w:b/>
          <w:bCs/>
          <w:i/>
          <w:iCs/>
          <w:color w:val="000000" w:themeColor="text1"/>
        </w:rPr>
        <w:t>Proposal</w:t>
      </w:r>
      <w:r w:rsidR="00AF1DAD">
        <w:rPr>
          <w:b/>
          <w:bCs/>
          <w:i/>
          <w:iCs/>
          <w:color w:val="000000" w:themeColor="text1"/>
        </w:rPr>
        <w:t xml:space="preserve"> </w:t>
      </w:r>
      <w:r w:rsidR="00CE38C3">
        <w:rPr>
          <w:b/>
          <w:bCs/>
          <w:i/>
          <w:iCs/>
          <w:color w:val="000000" w:themeColor="text1"/>
        </w:rPr>
        <w:t>3</w:t>
      </w:r>
      <w:r w:rsidRPr="00E66F80">
        <w:rPr>
          <w:i/>
          <w:iCs/>
          <w:color w:val="000000" w:themeColor="text1"/>
        </w:rPr>
        <w:t xml:space="preserve">: </w:t>
      </w:r>
      <w:r w:rsidR="00091505">
        <w:rPr>
          <w:rFonts w:hint="eastAsia"/>
          <w:i/>
          <w:iCs/>
          <w:color w:val="000000" w:themeColor="text1"/>
        </w:rPr>
        <w:t xml:space="preserve">For satisfying LP-WUS entry </w:t>
      </w:r>
      <w:r w:rsidR="00091505">
        <w:rPr>
          <w:i/>
          <w:iCs/>
          <w:color w:val="000000" w:themeColor="text1"/>
        </w:rPr>
        <w:t>condition</w:t>
      </w:r>
      <w:r w:rsidR="00091505">
        <w:rPr>
          <w:rFonts w:hint="eastAsia"/>
          <w:i/>
          <w:iCs/>
          <w:color w:val="000000" w:themeColor="text1"/>
        </w:rPr>
        <w:t>, support to use MR measurement only with LR measurement relaxation (i.e., skipping LR measurement). Detail condition is FFS.</w:t>
      </w:r>
    </w:p>
    <w:p w14:paraId="55A9F8E7" w14:textId="77777777" w:rsidR="00CC52FD" w:rsidRPr="00D25B25" w:rsidRDefault="00CC52FD" w:rsidP="00D03528">
      <w:pPr>
        <w:rPr>
          <w:rFonts w:eastAsia="Malgun Gothic"/>
          <w:color w:val="000000" w:themeColor="text1"/>
          <w:lang w:eastAsia="ko-KR"/>
        </w:rPr>
      </w:pPr>
    </w:p>
    <w:p w14:paraId="5ADA9FD6" w14:textId="1361E29F" w:rsidR="00D03528" w:rsidRPr="00D03528" w:rsidRDefault="004D3AC9" w:rsidP="00725458">
      <w:pPr>
        <w:rPr>
          <w:b/>
          <w:bCs/>
          <w:color w:val="000000"/>
          <w:u w:val="single"/>
        </w:rPr>
      </w:pP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Exit </w:t>
      </w:r>
      <w:r>
        <w:rPr>
          <w:rFonts w:eastAsia="Malgun Gothic"/>
          <w:b/>
          <w:bCs/>
          <w:color w:val="000000"/>
          <w:u w:val="single"/>
          <w:lang w:eastAsia="ko-KR"/>
        </w:rPr>
        <w:t>condition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 </w:t>
      </w:r>
      <w:r>
        <w:rPr>
          <w:rFonts w:eastAsia="Malgun Gothic"/>
          <w:b/>
          <w:bCs/>
          <w:color w:val="000000"/>
          <w:u w:val="single"/>
          <w:lang w:eastAsia="ko-KR"/>
        </w:rPr>
        <w:t>with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 LR measurement</w:t>
      </w:r>
    </w:p>
    <w:p w14:paraId="4408A38B" w14:textId="1B7BC28B" w:rsidR="0026509E" w:rsidRPr="00725458" w:rsidRDefault="005D6C3B" w:rsidP="00725458">
      <w:pPr>
        <w:rPr>
          <w:color w:val="000000" w:themeColor="text1"/>
        </w:rPr>
      </w:pPr>
      <w:r>
        <w:rPr>
          <w:rFonts w:eastAsia="Malgun Gothic" w:hint="eastAsia"/>
          <w:color w:val="000000" w:themeColor="text1"/>
          <w:lang w:eastAsia="ko-KR"/>
        </w:rPr>
        <w:t xml:space="preserve">RAN2 agreed </w:t>
      </w:r>
      <w:r w:rsidR="003707E2">
        <w:rPr>
          <w:rFonts w:eastAsia="Malgun Gothic" w:hint="eastAsia"/>
          <w:color w:val="000000" w:themeColor="text1"/>
          <w:lang w:eastAsia="ko-KR"/>
        </w:rPr>
        <w:t xml:space="preserve">that entry/exit condition for LP-WUS monitoring is configured by SIB. </w:t>
      </w:r>
      <w:r w:rsidR="00FB3CEF" w:rsidRPr="00725458">
        <w:rPr>
          <w:color w:val="000000" w:themeColor="text1"/>
        </w:rPr>
        <w:t xml:space="preserve">To support </w:t>
      </w:r>
      <w:r w:rsidR="00327559" w:rsidRPr="00725458">
        <w:rPr>
          <w:color w:val="000000" w:themeColor="text1"/>
        </w:rPr>
        <w:t>entry/exit conditions for LP-WUS monitoring</w:t>
      </w:r>
      <w:r w:rsidR="00FB3CEF" w:rsidRPr="00725458">
        <w:rPr>
          <w:color w:val="000000" w:themeColor="text1"/>
        </w:rPr>
        <w:t>, the UE is configured with</w:t>
      </w:r>
      <w:r w:rsidR="00236BF5" w:rsidRPr="00725458">
        <w:rPr>
          <w:color w:val="000000" w:themeColor="text1"/>
        </w:rPr>
        <w:t xml:space="preserve"> </w:t>
      </w:r>
      <w:r w:rsidR="00FB3CEF" w:rsidRPr="00725458">
        <w:rPr>
          <w:color w:val="000000" w:themeColor="text1"/>
        </w:rPr>
        <w:t>condition</w:t>
      </w:r>
      <w:r w:rsidR="00236BF5" w:rsidRPr="00725458">
        <w:rPr>
          <w:color w:val="000000" w:themeColor="text1"/>
        </w:rPr>
        <w:t>s</w:t>
      </w:r>
      <w:r w:rsidR="00327559" w:rsidRPr="00725458">
        <w:rPr>
          <w:color w:val="000000" w:themeColor="text1"/>
        </w:rPr>
        <w:t xml:space="preserve">. </w:t>
      </w:r>
      <w:r w:rsidR="00FB3CEF" w:rsidRPr="00725458">
        <w:rPr>
          <w:color w:val="000000" w:themeColor="text1"/>
        </w:rPr>
        <w:t>For example, a threshold of LP-RSRP/LP-RSRQ value of received LP-</w:t>
      </w:r>
      <w:r w:rsidR="007C70DC" w:rsidRPr="00725458">
        <w:rPr>
          <w:color w:val="000000" w:themeColor="text1"/>
        </w:rPr>
        <w:t>S</w:t>
      </w:r>
      <w:r w:rsidR="00FB3CEF" w:rsidRPr="00725458">
        <w:rPr>
          <w:color w:val="000000" w:themeColor="text1"/>
        </w:rPr>
        <w:t>S</w:t>
      </w:r>
      <w:r w:rsidR="004D3AC9">
        <w:rPr>
          <w:rFonts w:eastAsia="Malgun Gothic" w:hint="eastAsia"/>
          <w:color w:val="000000" w:themeColor="text1"/>
          <w:lang w:eastAsia="ko-KR"/>
        </w:rPr>
        <w:t xml:space="preserve"> </w:t>
      </w:r>
      <w:r w:rsidR="00153FA2">
        <w:rPr>
          <w:rFonts w:eastAsia="Malgun Gothic" w:hint="eastAsia"/>
          <w:color w:val="000000" w:themeColor="text1"/>
          <w:lang w:eastAsia="ko-KR"/>
        </w:rPr>
        <w:t>can be configured</w:t>
      </w:r>
      <w:r w:rsidR="00236BF5" w:rsidRPr="00725458">
        <w:rPr>
          <w:color w:val="000000" w:themeColor="text1"/>
        </w:rPr>
        <w:t xml:space="preserve">. </w:t>
      </w:r>
      <w:r w:rsidR="00FB3CEF" w:rsidRPr="00725458">
        <w:rPr>
          <w:color w:val="000000" w:themeColor="text1"/>
        </w:rPr>
        <w:t xml:space="preserve">The satisfied condition (e.g., above the threshold) of </w:t>
      </w:r>
      <w:r w:rsidR="001D4096" w:rsidRPr="00725458">
        <w:rPr>
          <w:color w:val="000000" w:themeColor="text1"/>
        </w:rPr>
        <w:t xml:space="preserve">received </w:t>
      </w:r>
      <w:r w:rsidR="0091303E">
        <w:rPr>
          <w:rFonts w:eastAsia="Malgun Gothic" w:hint="eastAsia"/>
          <w:color w:val="000000" w:themeColor="text1"/>
          <w:lang w:eastAsia="ko-KR"/>
        </w:rPr>
        <w:t>LP-SS</w:t>
      </w:r>
      <w:r w:rsidR="00FB3CEF" w:rsidRPr="00725458">
        <w:rPr>
          <w:color w:val="000000" w:themeColor="text1"/>
        </w:rPr>
        <w:t xml:space="preserve"> can be regarded</w:t>
      </w:r>
      <w:r w:rsidR="001D4096" w:rsidRPr="00725458">
        <w:rPr>
          <w:color w:val="000000" w:themeColor="text1"/>
        </w:rPr>
        <w:t xml:space="preserve"> </w:t>
      </w:r>
      <w:r w:rsidR="0091303E">
        <w:rPr>
          <w:rFonts w:eastAsia="Malgun Gothic" w:hint="eastAsia"/>
          <w:color w:val="000000" w:themeColor="text1"/>
          <w:lang w:eastAsia="ko-KR"/>
        </w:rPr>
        <w:t xml:space="preserve">as </w:t>
      </w:r>
      <w:r w:rsidR="00FB3CEF" w:rsidRPr="00725458">
        <w:rPr>
          <w:color w:val="000000" w:themeColor="text1"/>
        </w:rPr>
        <w:t>successful reception</w:t>
      </w:r>
      <w:r w:rsidR="001D4096" w:rsidRPr="00725458">
        <w:rPr>
          <w:color w:val="000000" w:themeColor="text1"/>
        </w:rPr>
        <w:t xml:space="preserve"> and </w:t>
      </w:r>
      <w:r w:rsidR="0091303E">
        <w:rPr>
          <w:rFonts w:eastAsia="Malgun Gothic" w:hint="eastAsia"/>
          <w:color w:val="000000" w:themeColor="text1"/>
          <w:lang w:eastAsia="ko-KR"/>
        </w:rPr>
        <w:t>the UE can keep monitoring LP-WUS</w:t>
      </w:r>
      <w:r w:rsidR="00FB3CEF" w:rsidRPr="00725458">
        <w:rPr>
          <w:color w:val="000000" w:themeColor="text1"/>
        </w:rPr>
        <w:t>.</w:t>
      </w:r>
      <w:r w:rsidR="001D4096" w:rsidRPr="00725458">
        <w:rPr>
          <w:color w:val="000000" w:themeColor="text1"/>
        </w:rPr>
        <w:t xml:space="preserve"> </w:t>
      </w:r>
      <w:r w:rsidR="00FB3CEF" w:rsidRPr="00725458">
        <w:rPr>
          <w:color w:val="000000" w:themeColor="text1"/>
        </w:rPr>
        <w:t>In contrast, if the condition is not satisfied</w:t>
      </w:r>
      <w:r w:rsidR="0091303E">
        <w:rPr>
          <w:rFonts w:eastAsia="Malgun Gothic" w:hint="eastAsia"/>
          <w:color w:val="000000" w:themeColor="text1"/>
          <w:lang w:eastAsia="ko-KR"/>
        </w:rPr>
        <w:t xml:space="preserve"> by</w:t>
      </w:r>
      <w:r w:rsidR="00236BF5" w:rsidRPr="00725458">
        <w:rPr>
          <w:color w:val="000000" w:themeColor="text1"/>
        </w:rPr>
        <w:t xml:space="preserve"> detecting number of reception failures</w:t>
      </w:r>
      <w:r w:rsidR="000D4F4D">
        <w:rPr>
          <w:color w:val="000000" w:themeColor="text1"/>
        </w:rPr>
        <w:t xml:space="preserve"> </w:t>
      </w:r>
      <w:r w:rsidR="000D4F4D">
        <w:rPr>
          <w:rFonts w:eastAsia="Malgun Gothic" w:hint="eastAsia"/>
          <w:color w:val="000000" w:themeColor="text1"/>
          <w:lang w:eastAsia="ko-KR"/>
        </w:rPr>
        <w:t>(e.g., below the threshold</w:t>
      </w:r>
      <w:r w:rsidR="00793B95">
        <w:rPr>
          <w:rFonts w:eastAsia="Malgun Gothic"/>
          <w:color w:val="000000" w:themeColor="text1"/>
          <w:lang w:eastAsia="ko-KR"/>
        </w:rPr>
        <w:t xml:space="preserve"> of LP-RSRP</w:t>
      </w:r>
      <w:r w:rsidR="000D4F4D">
        <w:rPr>
          <w:rFonts w:eastAsia="Malgun Gothic" w:hint="eastAsia"/>
          <w:color w:val="000000" w:themeColor="text1"/>
          <w:lang w:eastAsia="ko-KR"/>
        </w:rPr>
        <w:t>)</w:t>
      </w:r>
      <w:r w:rsidR="000D4F4D">
        <w:rPr>
          <w:rFonts w:eastAsia="Malgun Gothic"/>
          <w:color w:val="000000" w:themeColor="text1"/>
          <w:lang w:eastAsia="ko-KR"/>
        </w:rPr>
        <w:t xml:space="preserve"> </w:t>
      </w:r>
      <w:r w:rsidR="000D4F4D">
        <w:rPr>
          <w:color w:val="000000" w:themeColor="text1"/>
        </w:rPr>
        <w:t xml:space="preserve">or </w:t>
      </w:r>
      <w:r w:rsidR="00793B95">
        <w:rPr>
          <w:color w:val="000000" w:themeColor="text1"/>
        </w:rPr>
        <w:t xml:space="preserve">measured value is below the threshold during </w:t>
      </w:r>
      <w:proofErr w:type="gramStart"/>
      <w:r w:rsidR="000D4F4D">
        <w:rPr>
          <w:color w:val="000000" w:themeColor="text1"/>
        </w:rPr>
        <w:t>a period of time</w:t>
      </w:r>
      <w:proofErr w:type="gramEnd"/>
      <w:r w:rsidR="00793B95">
        <w:rPr>
          <w:color w:val="000000" w:themeColor="text1"/>
        </w:rPr>
        <w:t xml:space="preserve"> (e.g., avoiding ping-pong effect)</w:t>
      </w:r>
      <w:r w:rsidR="00236BF5" w:rsidRPr="00725458">
        <w:rPr>
          <w:color w:val="000000" w:themeColor="text1"/>
        </w:rPr>
        <w:t>,</w:t>
      </w:r>
      <w:r w:rsidR="00793B95">
        <w:rPr>
          <w:color w:val="000000" w:themeColor="text1"/>
        </w:rPr>
        <w:t xml:space="preserve"> </w:t>
      </w:r>
      <w:r w:rsidR="00236BF5" w:rsidRPr="00725458">
        <w:rPr>
          <w:color w:val="000000" w:themeColor="text1"/>
        </w:rPr>
        <w:t>t</w:t>
      </w:r>
      <w:r w:rsidR="00FB3CEF" w:rsidRPr="00725458">
        <w:rPr>
          <w:color w:val="000000" w:themeColor="text1"/>
        </w:rPr>
        <w:t xml:space="preserve">he UE </w:t>
      </w:r>
      <w:r w:rsidR="0035181D" w:rsidRPr="00725458">
        <w:rPr>
          <w:color w:val="000000" w:themeColor="text1"/>
        </w:rPr>
        <w:t>stops LP-WUS monitoring and start</w:t>
      </w:r>
      <w:r w:rsidR="0091303E">
        <w:rPr>
          <w:rFonts w:eastAsia="Malgun Gothic" w:hint="eastAsia"/>
          <w:color w:val="000000" w:themeColor="text1"/>
          <w:lang w:eastAsia="ko-KR"/>
        </w:rPr>
        <w:t>s</w:t>
      </w:r>
      <w:r w:rsidR="0035181D" w:rsidRPr="00725458">
        <w:rPr>
          <w:color w:val="000000" w:themeColor="text1"/>
        </w:rPr>
        <w:t xml:space="preserve"> to monitor the legacy PO</w:t>
      </w:r>
      <w:r w:rsidR="00236BF5" w:rsidRPr="00725458">
        <w:rPr>
          <w:color w:val="000000" w:themeColor="text1"/>
        </w:rPr>
        <w:t>.</w:t>
      </w:r>
      <w:r w:rsidR="000D4F4D">
        <w:rPr>
          <w:color w:val="000000" w:themeColor="text1"/>
        </w:rPr>
        <w:t xml:space="preserve"> </w:t>
      </w:r>
    </w:p>
    <w:p w14:paraId="67D5410B" w14:textId="57ADD325" w:rsidR="00111E39" w:rsidRDefault="00327559" w:rsidP="0091303E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 w:rsidR="00CE38C3">
        <w:rPr>
          <w:rFonts w:eastAsia="Malgun Gothic"/>
          <w:b/>
          <w:bCs/>
          <w:i/>
          <w:iCs/>
          <w:lang w:val="en-US" w:eastAsia="ko-KR"/>
        </w:rPr>
        <w:t>4</w:t>
      </w:r>
      <w:r w:rsidRPr="00F43B33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="00F3038B" w:rsidRPr="00F43B33">
        <w:rPr>
          <w:rFonts w:eastAsia="Malgun Gothic"/>
          <w:i/>
          <w:iCs/>
          <w:lang w:eastAsia="ko-KR"/>
        </w:rPr>
        <w:t xml:space="preserve">For </w:t>
      </w:r>
      <w:r w:rsidR="001C6A90">
        <w:rPr>
          <w:rFonts w:eastAsia="Malgun Gothic" w:hint="eastAsia"/>
          <w:i/>
          <w:iCs/>
          <w:lang w:eastAsia="ko-KR"/>
        </w:rPr>
        <w:t xml:space="preserve">satisfying </w:t>
      </w:r>
      <w:r w:rsidR="00F3038B" w:rsidRPr="00F43B33">
        <w:rPr>
          <w:rFonts w:eastAsia="Malgun Gothic"/>
          <w:i/>
          <w:iCs/>
          <w:lang w:eastAsia="ko-KR"/>
        </w:rPr>
        <w:t xml:space="preserve">LP-WUS exit condition, support </w:t>
      </w:r>
      <w:proofErr w:type="gramStart"/>
      <w:r w:rsidR="004E49ED">
        <w:rPr>
          <w:rFonts w:eastAsia="Malgun Gothic"/>
          <w:i/>
          <w:iCs/>
          <w:lang w:eastAsia="ko-KR"/>
        </w:rPr>
        <w:t xml:space="preserve">a </w:t>
      </w:r>
      <w:r w:rsidR="00F3038B" w:rsidRPr="00F43B33">
        <w:rPr>
          <w:rFonts w:eastAsia="Malgun Gothic"/>
          <w:i/>
          <w:iCs/>
          <w:lang w:eastAsia="ko-KR"/>
        </w:rPr>
        <w:t>number of</w:t>
      </w:r>
      <w:proofErr w:type="gramEnd"/>
      <w:r w:rsidR="00F3038B" w:rsidRPr="00F43B33">
        <w:rPr>
          <w:rFonts w:eastAsia="Malgun Gothic"/>
          <w:i/>
          <w:iCs/>
          <w:lang w:eastAsia="ko-KR"/>
        </w:rPr>
        <w:t xml:space="preserve"> LP-WUS reception failures</w:t>
      </w:r>
      <w:r w:rsidR="004E49ED">
        <w:rPr>
          <w:rFonts w:eastAsia="Malgun Gothic"/>
          <w:i/>
          <w:iCs/>
          <w:lang w:eastAsia="ko-KR"/>
        </w:rPr>
        <w:t>.</w:t>
      </w:r>
      <w:r w:rsidR="00111E39">
        <w:rPr>
          <w:rFonts w:eastAsia="Malgun Gothic"/>
          <w:i/>
          <w:iCs/>
          <w:lang w:eastAsia="ko-KR"/>
        </w:rPr>
        <w:t xml:space="preserve"> </w:t>
      </w:r>
    </w:p>
    <w:p w14:paraId="248DBCE0" w14:textId="77777777" w:rsidR="00411B6E" w:rsidRDefault="00411B6E" w:rsidP="0091303E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</w:p>
    <w:p w14:paraId="329DC961" w14:textId="3763E195" w:rsidR="00327559" w:rsidRDefault="00111E39" w:rsidP="0091303E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 w:rsidR="00CE38C3">
        <w:rPr>
          <w:rFonts w:eastAsia="Malgun Gothic"/>
          <w:b/>
          <w:bCs/>
          <w:i/>
          <w:iCs/>
          <w:lang w:val="en-US" w:eastAsia="ko-KR"/>
        </w:rPr>
        <w:t>5</w:t>
      </w:r>
      <w:r w:rsidRPr="00F43B33">
        <w:rPr>
          <w:rFonts w:eastAsia="Malgun Gothic"/>
          <w:b/>
          <w:bCs/>
          <w:i/>
          <w:iCs/>
          <w:lang w:val="en-US" w:eastAsia="ko-KR"/>
        </w:rPr>
        <w:t>:</w:t>
      </w:r>
      <w:r>
        <w:rPr>
          <w:rFonts w:eastAsia="Malgun Gothic"/>
          <w:b/>
          <w:bCs/>
          <w:i/>
          <w:iCs/>
          <w:lang w:val="en-US" w:eastAsia="ko-KR"/>
        </w:rPr>
        <w:t xml:space="preserve"> </w:t>
      </w:r>
      <w:r w:rsidR="004E49ED">
        <w:rPr>
          <w:rFonts w:eastAsia="Malgun Gothic"/>
          <w:i/>
          <w:iCs/>
          <w:lang w:eastAsia="ko-KR"/>
        </w:rPr>
        <w:t>To avoid ping-pong effect</w:t>
      </w:r>
      <w:r w:rsidRPr="00F43B33">
        <w:rPr>
          <w:rFonts w:eastAsia="Malgun Gothic"/>
          <w:i/>
          <w:iCs/>
          <w:lang w:eastAsia="ko-KR"/>
        </w:rPr>
        <w:t>, support</w:t>
      </w:r>
      <w:r>
        <w:rPr>
          <w:rFonts w:eastAsia="Malgun Gothic"/>
          <w:i/>
          <w:iCs/>
          <w:lang w:eastAsia="ko-KR"/>
        </w:rPr>
        <w:t xml:space="preserve"> </w:t>
      </w:r>
      <w:r w:rsidR="004E49ED">
        <w:rPr>
          <w:rFonts w:eastAsia="Malgun Gothic"/>
          <w:i/>
          <w:iCs/>
          <w:lang w:eastAsia="ko-KR"/>
        </w:rPr>
        <w:t>to measure</w:t>
      </w:r>
      <w:r w:rsidR="00BD62D1">
        <w:rPr>
          <w:rFonts w:eastAsia="Malgun Gothic" w:hint="eastAsia"/>
          <w:i/>
          <w:iCs/>
          <w:lang w:eastAsia="ko-KR"/>
        </w:rPr>
        <w:t xml:space="preserve"> </w:t>
      </w:r>
      <w:r w:rsidR="008B471C">
        <w:rPr>
          <w:rFonts w:eastAsia="Malgun Gothic"/>
          <w:i/>
          <w:iCs/>
          <w:lang w:eastAsia="ko-KR"/>
        </w:rPr>
        <w:t xml:space="preserve">a </w:t>
      </w:r>
      <w:r w:rsidR="005D0B44">
        <w:rPr>
          <w:rFonts w:eastAsia="Malgun Gothic"/>
          <w:i/>
          <w:iCs/>
          <w:lang w:eastAsia="ko-KR"/>
        </w:rPr>
        <w:t xml:space="preserve">quality of </w:t>
      </w:r>
      <w:r w:rsidR="004E49ED">
        <w:rPr>
          <w:rFonts w:eastAsia="Malgun Gothic"/>
          <w:i/>
          <w:iCs/>
          <w:lang w:eastAsia="ko-KR"/>
        </w:rPr>
        <w:t xml:space="preserve">LP-WUS reception </w:t>
      </w:r>
      <w:r w:rsidR="00793B95">
        <w:rPr>
          <w:rFonts w:eastAsia="Malgun Gothic"/>
          <w:i/>
          <w:iCs/>
        </w:rPr>
        <w:t xml:space="preserve">during </w:t>
      </w:r>
      <w:r w:rsidR="00793B95">
        <w:rPr>
          <w:rFonts w:eastAsia="Malgun Gothic" w:hint="eastAsia"/>
          <w:i/>
          <w:iCs/>
        </w:rPr>
        <w:t>a period time</w:t>
      </w:r>
      <w:r>
        <w:rPr>
          <w:rFonts w:eastAsia="Malgun Gothic"/>
          <w:i/>
          <w:iCs/>
          <w:lang w:eastAsia="ko-KR"/>
        </w:rPr>
        <w:t>.</w:t>
      </w:r>
    </w:p>
    <w:p w14:paraId="27188E51" w14:textId="77777777" w:rsidR="00111E39" w:rsidRDefault="00111E39" w:rsidP="0091303E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</w:p>
    <w:p w14:paraId="5B2BA993" w14:textId="77777777" w:rsidR="0000051D" w:rsidRDefault="0000051D" w:rsidP="00725458">
      <w:pPr>
        <w:pStyle w:val="CommentText"/>
        <w:spacing w:afterLines="50"/>
        <w:rPr>
          <w:rFonts w:eastAsia="Malgun Gothic"/>
          <w:color w:val="000000" w:themeColor="text1"/>
          <w:lang w:eastAsia="ko-KR"/>
        </w:rPr>
      </w:pPr>
    </w:p>
    <w:p w14:paraId="13284A6D" w14:textId="3E0A584E" w:rsidR="00D03528" w:rsidRPr="00D03528" w:rsidRDefault="00D03528" w:rsidP="00D03528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Measurement both NR-SS and LP-SS</w:t>
      </w:r>
    </w:p>
    <w:p w14:paraId="3CC5EED2" w14:textId="7F74FCCE" w:rsidR="007437CF" w:rsidRPr="00725458" w:rsidRDefault="0059481F" w:rsidP="00725458">
      <w:pPr>
        <w:pStyle w:val="CommentText"/>
        <w:spacing w:afterLines="50"/>
        <w:rPr>
          <w:rFonts w:eastAsia="Malgun Gothic"/>
          <w:i/>
          <w:iCs/>
          <w:lang w:eastAsia="ko-KR"/>
        </w:rPr>
      </w:pPr>
      <w:r w:rsidRPr="00725458">
        <w:rPr>
          <w:color w:val="000000" w:themeColor="text1"/>
        </w:rPr>
        <w:t>While measuring of entry/exit conditions, a UE being capable of OFDM-based LP-WUR can measure both NR-SS (existing SSB) and LP-SS (</w:t>
      </w:r>
      <w:r w:rsidR="004672FF" w:rsidRPr="00725458">
        <w:rPr>
          <w:color w:val="000000" w:themeColor="text1"/>
        </w:rPr>
        <w:t xml:space="preserve">i.e., </w:t>
      </w:r>
      <w:r w:rsidRPr="00725458">
        <w:rPr>
          <w:color w:val="000000" w:themeColor="text1"/>
        </w:rPr>
        <w:t xml:space="preserve">if supported) simultaneously. The measured values can be used for the decision of entry/exit condition. Since </w:t>
      </w:r>
      <w:r w:rsidR="006342E4" w:rsidRPr="00725458">
        <w:rPr>
          <w:color w:val="000000" w:themeColor="text1"/>
        </w:rPr>
        <w:t xml:space="preserve">the </w:t>
      </w:r>
      <w:r w:rsidRPr="00725458">
        <w:rPr>
          <w:color w:val="000000" w:themeColor="text1"/>
        </w:rPr>
        <w:t>qualities of NR-SS and LP-SS are different metrics (e.g., RSRP and LP-RSRP, respectively)</w:t>
      </w:r>
      <w:r w:rsidR="007C70DC">
        <w:rPr>
          <w:rFonts w:eastAsia="Malgun Gothic" w:hint="eastAsia"/>
          <w:color w:val="000000" w:themeColor="text1"/>
          <w:lang w:eastAsia="ko-KR"/>
        </w:rPr>
        <w:t>,</w:t>
      </w:r>
      <w:r w:rsidR="00D622A2" w:rsidRPr="00725458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 xml:space="preserve">RAN2 should discuss how to use the different metrics for the decisions. For example, using the higher </w:t>
      </w:r>
      <w:r w:rsidR="0091303E">
        <w:rPr>
          <w:rFonts w:eastAsia="Malgun Gothic" w:hint="eastAsia"/>
          <w:color w:val="000000" w:themeColor="text1"/>
          <w:lang w:eastAsia="ko-KR"/>
        </w:rPr>
        <w:t>quality</w:t>
      </w:r>
      <w:r w:rsidRPr="00725458">
        <w:rPr>
          <w:color w:val="000000" w:themeColor="text1"/>
        </w:rPr>
        <w:t xml:space="preserve"> or combined </w:t>
      </w:r>
      <w:r w:rsidR="0091303E">
        <w:rPr>
          <w:rFonts w:eastAsia="Malgun Gothic" w:hint="eastAsia"/>
          <w:color w:val="000000" w:themeColor="text1"/>
          <w:lang w:eastAsia="ko-KR"/>
        </w:rPr>
        <w:t>quality</w:t>
      </w:r>
      <w:r w:rsidRPr="00725458">
        <w:rPr>
          <w:color w:val="000000" w:themeColor="text1"/>
        </w:rPr>
        <w:t>.</w:t>
      </w:r>
      <w:r>
        <w:rPr>
          <w:rFonts w:eastAsia="CIDFont+F3" w:cs="Arial"/>
        </w:rPr>
        <w:t xml:space="preserve"> </w:t>
      </w:r>
    </w:p>
    <w:p w14:paraId="7BF95A24" w14:textId="0DD1DFBB" w:rsidR="003707E2" w:rsidRDefault="00F3038B" w:rsidP="00D03528">
      <w:pPr>
        <w:pStyle w:val="CommentText"/>
        <w:spacing w:afterLines="50"/>
        <w:rPr>
          <w:b/>
          <w:bCs/>
          <w:i/>
          <w:iCs/>
          <w:lang w:val="en-US"/>
        </w:rPr>
      </w:pPr>
      <w:r w:rsidRPr="00F43B33">
        <w:rPr>
          <w:b/>
          <w:bCs/>
          <w:i/>
          <w:iCs/>
          <w:lang w:val="en-US"/>
        </w:rPr>
        <w:t xml:space="preserve">Proposal </w:t>
      </w:r>
      <w:r w:rsidR="00CE38C3">
        <w:rPr>
          <w:rFonts w:eastAsia="Malgun Gothic"/>
          <w:b/>
          <w:bCs/>
          <w:i/>
          <w:iCs/>
          <w:lang w:val="en-US" w:eastAsia="ko-KR"/>
        </w:rPr>
        <w:t>6</w:t>
      </w:r>
      <w:r w:rsidRPr="00F43B33">
        <w:rPr>
          <w:b/>
          <w:bCs/>
          <w:i/>
          <w:iCs/>
          <w:lang w:val="en-US"/>
        </w:rPr>
        <w:t>:</w:t>
      </w:r>
      <w:r w:rsidRPr="00F3038B">
        <w:rPr>
          <w:b/>
          <w:bCs/>
          <w:lang w:val="en-US"/>
        </w:rPr>
        <w:t xml:space="preserve"> </w:t>
      </w:r>
      <w:r w:rsidRPr="00F43B33">
        <w:rPr>
          <w:i/>
          <w:iCs/>
          <w:lang w:val="en-US"/>
        </w:rPr>
        <w:t>For OFDM-based WUS, support measuring both NR-SS and LP-SS quality measurement for entry/exit conditions of LP-WUS monitoring. How to use two different metrics (e.g., NR-SS and LP-SS) for decision is further discussed.</w:t>
      </w:r>
    </w:p>
    <w:p w14:paraId="3FF3C304" w14:textId="77777777" w:rsidR="00D03528" w:rsidRPr="00C9275F" w:rsidRDefault="00D03528" w:rsidP="00D03528">
      <w:pPr>
        <w:pStyle w:val="CommentText"/>
        <w:spacing w:afterLines="50"/>
        <w:rPr>
          <w:b/>
          <w:bCs/>
          <w:lang w:val="en-US"/>
        </w:rPr>
      </w:pPr>
    </w:p>
    <w:p w14:paraId="04E95768" w14:textId="0F67387E" w:rsidR="00D03528" w:rsidRPr="00D03528" w:rsidRDefault="00D03528" w:rsidP="00D03528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Information </w:t>
      </w:r>
      <w:r w:rsidR="00B23278">
        <w:rPr>
          <w:b/>
          <w:bCs/>
          <w:color w:val="000000"/>
          <w:u w:val="single"/>
        </w:rPr>
        <w:t>for LP-WUS configuration</w:t>
      </w:r>
    </w:p>
    <w:p w14:paraId="12AD5574" w14:textId="4780D12A" w:rsidR="003707E2" w:rsidRPr="00920B15" w:rsidRDefault="001E1CC0" w:rsidP="0015311F">
      <w:pPr>
        <w:pStyle w:val="CommentText"/>
        <w:spacing w:afterLines="50"/>
        <w:rPr>
          <w:rFonts w:eastAsia="Malgun Gothic"/>
          <w:color w:val="000000" w:themeColor="text1"/>
          <w:lang w:eastAsia="ko-KR"/>
        </w:rPr>
      </w:pPr>
      <w:r w:rsidRPr="0015311F">
        <w:rPr>
          <w:color w:val="000000" w:themeColor="text1"/>
        </w:rPr>
        <w:t xml:space="preserve">According to the evaluation results from the </w:t>
      </w:r>
      <w:r w:rsidR="00C9275F">
        <w:rPr>
          <w:rFonts w:eastAsia="Malgun Gothic" w:hint="eastAsia"/>
          <w:color w:val="000000" w:themeColor="text1"/>
          <w:lang w:eastAsia="ko-KR"/>
        </w:rPr>
        <w:t>TR</w:t>
      </w:r>
      <w:r w:rsidRPr="0015311F">
        <w:rPr>
          <w:color w:val="000000" w:themeColor="text1"/>
        </w:rPr>
        <w:t xml:space="preserve"> [</w:t>
      </w:r>
      <w:r w:rsidR="00CE38C3">
        <w:rPr>
          <w:rFonts w:eastAsia="Malgun Gothic"/>
          <w:color w:val="000000" w:themeColor="text1"/>
          <w:lang w:eastAsia="ko-KR"/>
        </w:rPr>
        <w:t>3</w:t>
      </w:r>
      <w:r w:rsidRPr="0015311F">
        <w:rPr>
          <w:color w:val="000000" w:themeColor="text1"/>
        </w:rPr>
        <w:t>], it is obvious that offloading RRM measurement from MR to LP-WUS is essential to avoid frequent wake up of MR from ultra deep sleep and achieve power saving gain from LP-WUS.</w:t>
      </w:r>
      <w:r w:rsidR="00B23278">
        <w:rPr>
          <w:rFonts w:eastAsia="Malgun Gothic"/>
          <w:color w:val="000000" w:themeColor="text1"/>
          <w:lang w:eastAsia="ko-KR"/>
        </w:rPr>
        <w:t xml:space="preserve"> </w:t>
      </w:r>
      <w:r w:rsidRPr="0015311F">
        <w:rPr>
          <w:color w:val="000000" w:themeColor="text1"/>
        </w:rPr>
        <w:t xml:space="preserve">Considering limited capacity of LP-WUR and reduced power consumption, providing information on </w:t>
      </w:r>
      <w:proofErr w:type="spellStart"/>
      <w:r w:rsidRPr="0015311F">
        <w:rPr>
          <w:color w:val="000000" w:themeColor="text1"/>
        </w:rPr>
        <w:t>neighboring</w:t>
      </w:r>
      <w:proofErr w:type="spellEnd"/>
      <w:r w:rsidRPr="0015311F">
        <w:rPr>
          <w:color w:val="000000" w:themeColor="text1"/>
        </w:rPr>
        <w:t xml:space="preserve"> cells </w:t>
      </w:r>
      <w:r w:rsidR="00F3038B" w:rsidRPr="0015311F">
        <w:rPr>
          <w:rFonts w:hint="eastAsia"/>
          <w:color w:val="000000" w:themeColor="text1"/>
        </w:rPr>
        <w:t xml:space="preserve">(e.g., whether to provide LP-WUS related configuration) </w:t>
      </w:r>
      <w:r w:rsidRPr="0015311F">
        <w:rPr>
          <w:color w:val="000000" w:themeColor="text1"/>
        </w:rPr>
        <w:t xml:space="preserve">should be considered </w:t>
      </w:r>
      <w:r w:rsidRPr="0015311F">
        <w:rPr>
          <w:color w:val="000000" w:themeColor="text1"/>
        </w:rPr>
        <w:lastRenderedPageBreak/>
        <w:t>for LP-WUR based RRM measurement.</w:t>
      </w:r>
      <w:r w:rsidR="00920B15">
        <w:rPr>
          <w:rFonts w:eastAsia="Malgun Gothic" w:hint="eastAsia"/>
          <w:color w:val="000000" w:themeColor="text1"/>
          <w:lang w:eastAsia="ko-KR"/>
        </w:rPr>
        <w:t xml:space="preserve"> Also, this information may be </w:t>
      </w:r>
      <w:r w:rsidR="00920B15">
        <w:rPr>
          <w:rFonts w:eastAsia="Malgun Gothic"/>
          <w:color w:val="000000" w:themeColor="text1"/>
          <w:lang w:eastAsia="ko-KR"/>
        </w:rPr>
        <w:t>beneficial</w:t>
      </w:r>
      <w:r w:rsidR="00920B15">
        <w:rPr>
          <w:rFonts w:eastAsia="Malgun Gothic" w:hint="eastAsia"/>
          <w:color w:val="000000" w:themeColor="text1"/>
          <w:lang w:eastAsia="ko-KR"/>
        </w:rPr>
        <w:t xml:space="preserve"> that the UE can (re-)select cell with supporting LP-WUS configuration while performing the cell (re-)selection procedure.</w:t>
      </w:r>
    </w:p>
    <w:p w14:paraId="71150AE4" w14:textId="33E515FF" w:rsidR="003707E2" w:rsidRPr="00F43B33" w:rsidRDefault="003707E2" w:rsidP="0091303E">
      <w:pPr>
        <w:pStyle w:val="CommentText"/>
        <w:spacing w:afterLines="50"/>
        <w:rPr>
          <w:rFonts w:eastAsia="Malgun Gothic"/>
          <w:i/>
          <w:iCs/>
          <w:lang w:eastAsia="ko-KR"/>
        </w:rPr>
      </w:pPr>
      <w:r w:rsidRPr="003707E2">
        <w:rPr>
          <w:rFonts w:eastAsia="Malgun Gothic"/>
          <w:b/>
          <w:bCs/>
          <w:i/>
          <w:iCs/>
          <w:lang w:eastAsia="ko-KR"/>
        </w:rPr>
        <w:t xml:space="preserve">Proposal </w:t>
      </w:r>
      <w:r w:rsidR="00CE38C3">
        <w:rPr>
          <w:rFonts w:eastAsia="Malgun Gothic"/>
          <w:b/>
          <w:bCs/>
          <w:i/>
          <w:iCs/>
          <w:lang w:eastAsia="ko-KR"/>
        </w:rPr>
        <w:t>7</w:t>
      </w:r>
      <w:r w:rsidRPr="003707E2">
        <w:rPr>
          <w:rFonts w:eastAsia="Malgun Gothic"/>
          <w:b/>
          <w:bCs/>
          <w:i/>
          <w:iCs/>
          <w:lang w:eastAsia="ko-KR"/>
        </w:rPr>
        <w:t>:</w:t>
      </w:r>
      <w:r w:rsidRPr="003707E2">
        <w:rPr>
          <w:rFonts w:eastAsia="Malgun Gothic"/>
          <w:i/>
          <w:iCs/>
          <w:lang w:eastAsia="ko-KR"/>
        </w:rPr>
        <w:t xml:space="preserve"> Information</w:t>
      </w:r>
      <w:r w:rsidR="00B23278">
        <w:rPr>
          <w:rFonts w:eastAsia="Malgun Gothic"/>
          <w:i/>
          <w:iCs/>
          <w:lang w:eastAsia="ko-KR"/>
        </w:rPr>
        <w:t xml:space="preserve"> </w:t>
      </w:r>
      <w:r w:rsidRPr="003707E2">
        <w:rPr>
          <w:rFonts w:eastAsia="Malgun Gothic"/>
          <w:i/>
          <w:iCs/>
          <w:lang w:eastAsia="ko-KR"/>
        </w:rPr>
        <w:t xml:space="preserve">on </w:t>
      </w:r>
      <w:proofErr w:type="spellStart"/>
      <w:r w:rsidRPr="003707E2">
        <w:rPr>
          <w:rFonts w:eastAsia="Malgun Gothic"/>
          <w:i/>
          <w:iCs/>
          <w:lang w:eastAsia="ko-KR"/>
        </w:rPr>
        <w:t>neighboring</w:t>
      </w:r>
      <w:proofErr w:type="spellEnd"/>
      <w:r w:rsidRPr="003707E2">
        <w:rPr>
          <w:rFonts w:eastAsia="Malgun Gothic"/>
          <w:i/>
          <w:iCs/>
          <w:lang w:eastAsia="ko-KR"/>
        </w:rPr>
        <w:t xml:space="preserve"> cells </w:t>
      </w:r>
      <w:r w:rsidR="00B23278">
        <w:rPr>
          <w:rFonts w:eastAsia="Malgun Gothic"/>
          <w:i/>
          <w:iCs/>
          <w:lang w:eastAsia="ko-KR"/>
        </w:rPr>
        <w:t xml:space="preserve">(e.g., LP-WUS capable) </w:t>
      </w:r>
      <w:r w:rsidRPr="003707E2">
        <w:rPr>
          <w:rFonts w:eastAsia="Malgun Gothic"/>
          <w:i/>
          <w:iCs/>
          <w:lang w:eastAsia="ko-KR"/>
        </w:rPr>
        <w:t>should be supported.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36C8ED4C" w14:textId="77777777" w:rsidR="00401A09" w:rsidRDefault="00401A09" w:rsidP="00401A09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>
        <w:t>proposals</w:t>
      </w:r>
      <w:r w:rsidRPr="00744F35">
        <w:t xml:space="preserve"> were made:</w:t>
      </w:r>
    </w:p>
    <w:p w14:paraId="3A360A18" w14:textId="77777777" w:rsidR="0099295B" w:rsidRDefault="0099295B" w:rsidP="0099295B">
      <w:pPr>
        <w:pStyle w:val="CommentText"/>
        <w:spacing w:afterLines="50"/>
        <w:rPr>
          <w:rFonts w:eastAsia="Malgun Gothic"/>
          <w:i/>
          <w:iCs/>
          <w:lang w:val="en-US" w:eastAsia="ko-KR"/>
        </w:rPr>
      </w:pPr>
      <w:r w:rsidRPr="00E66F80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>
        <w:rPr>
          <w:rFonts w:eastAsia="Malgun Gothic"/>
          <w:b/>
          <w:bCs/>
          <w:i/>
          <w:iCs/>
          <w:lang w:val="en-US" w:eastAsia="ko-KR"/>
        </w:rPr>
        <w:t>1</w:t>
      </w:r>
      <w:r w:rsidRPr="00E66F80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Pr="00E66F80">
        <w:rPr>
          <w:rFonts w:eastAsia="Malgun Gothic"/>
          <w:i/>
          <w:iCs/>
          <w:lang w:val="en-US" w:eastAsia="ko-KR"/>
        </w:rPr>
        <w:t>Support (de-)activation</w:t>
      </w:r>
      <w:r>
        <w:rPr>
          <w:rFonts w:eastAsia="Malgun Gothic"/>
          <w:i/>
          <w:iCs/>
          <w:lang w:val="en-US" w:eastAsia="ko-KR"/>
        </w:rPr>
        <w:t xml:space="preserve"> indication</w:t>
      </w:r>
      <w:r w:rsidRPr="00E66F80">
        <w:rPr>
          <w:rFonts w:eastAsia="Malgun Gothic"/>
          <w:i/>
          <w:iCs/>
          <w:lang w:val="en-US" w:eastAsia="ko-KR"/>
        </w:rPr>
        <w:t xml:space="preserve"> LP-WUS monitoring per UE via RRC </w:t>
      </w:r>
      <w:r>
        <w:rPr>
          <w:rFonts w:eastAsia="Malgun Gothic" w:hint="eastAsia"/>
          <w:i/>
          <w:iCs/>
          <w:lang w:val="en-US" w:eastAsia="ko-KR"/>
        </w:rPr>
        <w:t xml:space="preserve">release </w:t>
      </w:r>
      <w:r w:rsidRPr="00E66F80">
        <w:rPr>
          <w:rFonts w:eastAsia="Malgun Gothic"/>
          <w:i/>
          <w:iCs/>
          <w:lang w:val="en-US" w:eastAsia="ko-KR"/>
        </w:rPr>
        <w:t>message</w:t>
      </w:r>
      <w:r>
        <w:rPr>
          <w:rFonts w:eastAsia="Malgun Gothic" w:hint="eastAsia"/>
          <w:i/>
          <w:iCs/>
          <w:lang w:val="en-US" w:eastAsia="ko-KR"/>
        </w:rPr>
        <w:t>.</w:t>
      </w:r>
    </w:p>
    <w:p w14:paraId="462E129C" w14:textId="4D720712" w:rsidR="0099295B" w:rsidRDefault="0099295B" w:rsidP="0099295B">
      <w:pPr>
        <w:pStyle w:val="CommentText"/>
        <w:spacing w:afterLines="50"/>
        <w:rPr>
          <w:rFonts w:eastAsia="Malgun Gothic"/>
          <w:lang w:eastAsia="ko-KR"/>
        </w:rPr>
      </w:pPr>
      <w:r w:rsidRPr="00E66F80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>
        <w:rPr>
          <w:rFonts w:eastAsia="Malgun Gothic"/>
          <w:b/>
          <w:bCs/>
          <w:i/>
          <w:iCs/>
          <w:lang w:val="en-US" w:eastAsia="ko-KR"/>
        </w:rPr>
        <w:t>2</w:t>
      </w:r>
      <w:r w:rsidRPr="00E66F80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Pr="00C10CC0">
        <w:rPr>
          <w:rFonts w:eastAsia="Malgun Gothic"/>
          <w:i/>
          <w:iCs/>
          <w:lang w:val="en-US" w:eastAsia="ko-KR"/>
        </w:rPr>
        <w:t>Upon cell reselection,</w:t>
      </w:r>
      <w:r>
        <w:rPr>
          <w:rFonts w:eastAsia="Malgun Gothic"/>
          <w:i/>
          <w:iCs/>
          <w:lang w:val="en-US" w:eastAsia="ko-KR"/>
        </w:rPr>
        <w:t xml:space="preserve"> a UE can reactivate LP-WUS monitoring once LP-WUS entry condition is satisfied</w:t>
      </w:r>
      <w:r w:rsidR="00CD1004">
        <w:rPr>
          <w:rFonts w:eastAsia="Malgun Gothic"/>
          <w:i/>
          <w:iCs/>
          <w:lang w:val="en-US" w:eastAsia="ko-KR"/>
        </w:rPr>
        <w:t xml:space="preserve"> with the reselected cell.</w:t>
      </w:r>
    </w:p>
    <w:p w14:paraId="0BEE5971" w14:textId="55DB6592" w:rsidR="00CE38C3" w:rsidRPr="002F7E1B" w:rsidRDefault="00CE38C3" w:rsidP="006965AB">
      <w:pPr>
        <w:rPr>
          <w:rFonts w:eastAsia="Malgun Gothic"/>
          <w:i/>
          <w:iCs/>
          <w:color w:val="000000" w:themeColor="text1"/>
          <w:lang w:eastAsia="ko-KR"/>
        </w:rPr>
      </w:pPr>
      <w:r w:rsidRPr="00E66F80">
        <w:rPr>
          <w:b/>
          <w:bCs/>
          <w:i/>
          <w:iCs/>
          <w:color w:val="000000" w:themeColor="text1"/>
        </w:rPr>
        <w:t xml:space="preserve">Proposal </w:t>
      </w:r>
      <w:r>
        <w:rPr>
          <w:b/>
          <w:bCs/>
          <w:i/>
          <w:iCs/>
          <w:color w:val="000000" w:themeColor="text1"/>
        </w:rPr>
        <w:t>3</w:t>
      </w:r>
      <w:r w:rsidRPr="00E66F80">
        <w:rPr>
          <w:i/>
          <w:iCs/>
          <w:color w:val="000000" w:themeColor="text1"/>
        </w:rPr>
        <w:t xml:space="preserve">: </w:t>
      </w:r>
      <w:r>
        <w:rPr>
          <w:rFonts w:hint="eastAsia"/>
          <w:i/>
          <w:iCs/>
          <w:color w:val="000000" w:themeColor="text1"/>
        </w:rPr>
        <w:t xml:space="preserve">For satisfying LP-WUS entry </w:t>
      </w:r>
      <w:r>
        <w:rPr>
          <w:i/>
          <w:iCs/>
          <w:color w:val="000000" w:themeColor="text1"/>
        </w:rPr>
        <w:t>condition</w:t>
      </w:r>
      <w:r>
        <w:rPr>
          <w:rFonts w:hint="eastAsia"/>
          <w:i/>
          <w:iCs/>
          <w:color w:val="000000" w:themeColor="text1"/>
        </w:rPr>
        <w:t>, support to use MR measurement only with LR measurement relaxation (i.e., skipping LR measurement). Detail condition is FFS.</w:t>
      </w:r>
    </w:p>
    <w:p w14:paraId="654CC170" w14:textId="77777777" w:rsidR="00CE38C3" w:rsidRDefault="00CE38C3" w:rsidP="00CE38C3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>
        <w:rPr>
          <w:rFonts w:eastAsia="Malgun Gothic"/>
          <w:b/>
          <w:bCs/>
          <w:i/>
          <w:iCs/>
          <w:lang w:val="en-US" w:eastAsia="ko-KR"/>
        </w:rPr>
        <w:t>4</w:t>
      </w:r>
      <w:r w:rsidRPr="00F43B33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Pr="00F43B33">
        <w:rPr>
          <w:rFonts w:eastAsia="Malgun Gothic"/>
          <w:i/>
          <w:iCs/>
          <w:lang w:eastAsia="ko-KR"/>
        </w:rPr>
        <w:t xml:space="preserve">For </w:t>
      </w:r>
      <w:r>
        <w:rPr>
          <w:rFonts w:eastAsia="Malgun Gothic" w:hint="eastAsia"/>
          <w:i/>
          <w:iCs/>
          <w:lang w:eastAsia="ko-KR"/>
        </w:rPr>
        <w:t xml:space="preserve">satisfying </w:t>
      </w:r>
      <w:r w:rsidRPr="00F43B33">
        <w:rPr>
          <w:rFonts w:eastAsia="Malgun Gothic"/>
          <w:i/>
          <w:iCs/>
          <w:lang w:eastAsia="ko-KR"/>
        </w:rPr>
        <w:t xml:space="preserve">LP-WUS exit condition, support </w:t>
      </w:r>
      <w:proofErr w:type="gramStart"/>
      <w:r>
        <w:rPr>
          <w:rFonts w:eastAsia="Malgun Gothic"/>
          <w:i/>
          <w:iCs/>
          <w:lang w:eastAsia="ko-KR"/>
        </w:rPr>
        <w:t xml:space="preserve">a </w:t>
      </w:r>
      <w:r w:rsidRPr="00F43B33">
        <w:rPr>
          <w:rFonts w:eastAsia="Malgun Gothic"/>
          <w:i/>
          <w:iCs/>
          <w:lang w:eastAsia="ko-KR"/>
        </w:rPr>
        <w:t>number of</w:t>
      </w:r>
      <w:proofErr w:type="gramEnd"/>
      <w:r w:rsidRPr="00F43B33">
        <w:rPr>
          <w:rFonts w:eastAsia="Malgun Gothic"/>
          <w:i/>
          <w:iCs/>
          <w:lang w:eastAsia="ko-KR"/>
        </w:rPr>
        <w:t xml:space="preserve"> LP-WUS reception failures</w:t>
      </w:r>
      <w:r>
        <w:rPr>
          <w:rFonts w:eastAsia="Malgun Gothic"/>
          <w:i/>
          <w:iCs/>
          <w:lang w:eastAsia="ko-KR"/>
        </w:rPr>
        <w:t xml:space="preserve">. </w:t>
      </w:r>
    </w:p>
    <w:p w14:paraId="4CA5C3A6" w14:textId="77777777" w:rsidR="00CE38C3" w:rsidRDefault="00CE38C3" w:rsidP="00CE38C3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</w:p>
    <w:p w14:paraId="08EA5673" w14:textId="73FD0B20" w:rsidR="005D0B44" w:rsidRPr="002F7E1B" w:rsidRDefault="005D0B44" w:rsidP="002F7E1B">
      <w:pPr>
        <w:rPr>
          <w:i/>
          <w:iCs/>
          <w:color w:val="000000" w:themeColor="text1"/>
        </w:rPr>
      </w:pPr>
      <w:r w:rsidRPr="002F7E1B">
        <w:rPr>
          <w:b/>
          <w:bCs/>
          <w:i/>
          <w:iCs/>
          <w:color w:val="000000" w:themeColor="text1"/>
        </w:rPr>
        <w:t xml:space="preserve">Proposal 5: </w:t>
      </w:r>
      <w:r w:rsidRPr="002F7E1B">
        <w:rPr>
          <w:i/>
          <w:iCs/>
          <w:color w:val="000000" w:themeColor="text1"/>
        </w:rPr>
        <w:t xml:space="preserve">To avoid ping-pong effect, support to measure </w:t>
      </w:r>
      <w:r w:rsidR="008B471C">
        <w:rPr>
          <w:i/>
          <w:iCs/>
          <w:color w:val="000000" w:themeColor="text1"/>
        </w:rPr>
        <w:t xml:space="preserve">a </w:t>
      </w:r>
      <w:r w:rsidRPr="002F7E1B">
        <w:rPr>
          <w:i/>
          <w:iCs/>
          <w:color w:val="000000" w:themeColor="text1"/>
        </w:rPr>
        <w:t>quality of LP-WUS reception during a period time.</w:t>
      </w:r>
    </w:p>
    <w:p w14:paraId="1C3858DC" w14:textId="44BC5A8B" w:rsidR="00CE38C3" w:rsidRPr="002F7E1B" w:rsidRDefault="00CE38C3" w:rsidP="002F7E1B">
      <w:pPr>
        <w:rPr>
          <w:i/>
          <w:iCs/>
          <w:color w:val="000000" w:themeColor="text1"/>
        </w:rPr>
      </w:pPr>
      <w:r w:rsidRPr="002F7E1B">
        <w:rPr>
          <w:b/>
          <w:bCs/>
          <w:i/>
          <w:iCs/>
          <w:color w:val="000000" w:themeColor="text1"/>
        </w:rPr>
        <w:t xml:space="preserve">Proposal 6: </w:t>
      </w:r>
      <w:r w:rsidRPr="002F7E1B">
        <w:rPr>
          <w:i/>
          <w:iCs/>
          <w:color w:val="000000" w:themeColor="text1"/>
        </w:rPr>
        <w:t>For OFDM-based WUS, support measuring both NR-SS and LP-SS quality measurement for entry/exit conditions of LP-WUS monitoring. How to use two different metrics (e.g., NR-SS and LP-SS) for decision is further discussed.</w:t>
      </w:r>
    </w:p>
    <w:p w14:paraId="7F60A63B" w14:textId="1EAF018D" w:rsidR="006965AB" w:rsidRPr="00F43B33" w:rsidRDefault="00CE38C3" w:rsidP="006965AB">
      <w:pPr>
        <w:pStyle w:val="CommentText"/>
        <w:spacing w:afterLines="50"/>
        <w:rPr>
          <w:rFonts w:eastAsia="Malgun Gothic"/>
          <w:i/>
          <w:iCs/>
          <w:lang w:eastAsia="ko-KR"/>
        </w:rPr>
      </w:pPr>
      <w:r w:rsidRPr="003707E2">
        <w:rPr>
          <w:rFonts w:eastAsia="Malgun Gothic"/>
          <w:b/>
          <w:bCs/>
          <w:i/>
          <w:iCs/>
          <w:lang w:eastAsia="ko-KR"/>
        </w:rPr>
        <w:t xml:space="preserve">Proposal </w:t>
      </w:r>
      <w:r>
        <w:rPr>
          <w:rFonts w:eastAsia="Malgun Gothic"/>
          <w:b/>
          <w:bCs/>
          <w:i/>
          <w:iCs/>
          <w:lang w:eastAsia="ko-KR"/>
        </w:rPr>
        <w:t>7</w:t>
      </w:r>
      <w:r w:rsidRPr="003707E2">
        <w:rPr>
          <w:rFonts w:eastAsia="Malgun Gothic"/>
          <w:b/>
          <w:bCs/>
          <w:i/>
          <w:iCs/>
          <w:lang w:eastAsia="ko-KR"/>
        </w:rPr>
        <w:t>:</w:t>
      </w:r>
      <w:r w:rsidRPr="003707E2">
        <w:rPr>
          <w:rFonts w:eastAsia="Malgun Gothic"/>
          <w:i/>
          <w:iCs/>
          <w:lang w:eastAsia="ko-KR"/>
        </w:rPr>
        <w:t xml:space="preserve"> Information</w:t>
      </w:r>
      <w:r>
        <w:rPr>
          <w:rFonts w:eastAsia="Malgun Gothic"/>
          <w:i/>
          <w:iCs/>
          <w:lang w:eastAsia="ko-KR"/>
        </w:rPr>
        <w:t xml:space="preserve"> </w:t>
      </w:r>
      <w:r w:rsidRPr="003707E2">
        <w:rPr>
          <w:rFonts w:eastAsia="Malgun Gothic"/>
          <w:i/>
          <w:iCs/>
          <w:lang w:eastAsia="ko-KR"/>
        </w:rPr>
        <w:t xml:space="preserve">on </w:t>
      </w:r>
      <w:proofErr w:type="spellStart"/>
      <w:r w:rsidRPr="003707E2">
        <w:rPr>
          <w:rFonts w:eastAsia="Malgun Gothic"/>
          <w:i/>
          <w:iCs/>
          <w:lang w:eastAsia="ko-KR"/>
        </w:rPr>
        <w:t>neighboring</w:t>
      </w:r>
      <w:proofErr w:type="spellEnd"/>
      <w:r w:rsidRPr="003707E2">
        <w:rPr>
          <w:rFonts w:eastAsia="Malgun Gothic"/>
          <w:i/>
          <w:iCs/>
          <w:lang w:eastAsia="ko-KR"/>
        </w:rPr>
        <w:t xml:space="preserve"> cells </w:t>
      </w:r>
      <w:r>
        <w:rPr>
          <w:rFonts w:eastAsia="Malgun Gothic"/>
          <w:i/>
          <w:iCs/>
          <w:lang w:eastAsia="ko-KR"/>
        </w:rPr>
        <w:t xml:space="preserve">(e.g., LP-WUS capable) </w:t>
      </w:r>
      <w:r w:rsidRPr="003707E2">
        <w:rPr>
          <w:rFonts w:eastAsia="Malgun Gothic"/>
          <w:i/>
          <w:iCs/>
          <w:lang w:eastAsia="ko-KR"/>
        </w:rPr>
        <w:t>should be supported.</w:t>
      </w:r>
    </w:p>
    <w:p w14:paraId="16F38A03" w14:textId="77777777" w:rsidR="00401A09" w:rsidRDefault="00401A09" w:rsidP="00401A09">
      <w:pPr>
        <w:pStyle w:val="Heading1"/>
      </w:pPr>
      <w:r>
        <w:t xml:space="preserve">4. </w:t>
      </w:r>
      <w:r w:rsidRPr="002C542E">
        <w:t>References</w:t>
      </w:r>
    </w:p>
    <w:p w14:paraId="0ECAF1C1" w14:textId="737AD803" w:rsidR="00D66CEE" w:rsidRPr="002442B7" w:rsidRDefault="00D66CEE" w:rsidP="00D66CEE">
      <w:pPr>
        <w:ind w:left="426" w:hanging="426"/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 w:rsidR="00CE38C3">
        <w:rPr>
          <w:rFonts w:eastAsia="Malgun Gothic"/>
          <w:color w:val="000000" w:themeColor="text1"/>
          <w:lang w:eastAsia="ko-KR"/>
        </w:rPr>
        <w:t>1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</w:t>
      </w:r>
      <w:r>
        <w:rPr>
          <w:rFonts w:eastAsia="Malgun Gothic" w:cs="Arial" w:hint="eastAsia"/>
          <w:color w:val="000000"/>
          <w:lang w:eastAsia="ko-KR"/>
        </w:rPr>
        <w:t>2</w:t>
      </w:r>
      <w:r w:rsidRPr="00B744E8">
        <w:rPr>
          <w:rFonts w:eastAsia="SimSun" w:cs="Arial"/>
          <w:color w:val="000000"/>
        </w:rPr>
        <w:t xml:space="preserve"> #</w:t>
      </w:r>
      <w:r w:rsidR="004C57A7" w:rsidRPr="00B744E8">
        <w:rPr>
          <w:rFonts w:eastAsia="SimSun" w:cs="Arial"/>
          <w:color w:val="000000"/>
        </w:rPr>
        <w:t>1</w:t>
      </w:r>
      <w:r w:rsidR="004C57A7">
        <w:rPr>
          <w:rFonts w:eastAsia="Malgun Gothic" w:cs="Arial" w:hint="eastAsia"/>
          <w:color w:val="000000"/>
          <w:lang w:eastAsia="ko-KR"/>
        </w:rPr>
        <w:t>2</w:t>
      </w:r>
      <w:r w:rsidR="004C57A7">
        <w:rPr>
          <w:rFonts w:eastAsia="Malgun Gothic" w:cs="Arial"/>
          <w:color w:val="000000"/>
          <w:lang w:eastAsia="ko-KR"/>
        </w:rPr>
        <w:t>9bis</w:t>
      </w:r>
      <w:r>
        <w:rPr>
          <w:rFonts w:eastAsia="Malgun Gothic" w:cs="Arial" w:hint="eastAsia"/>
          <w:color w:val="000000"/>
          <w:lang w:eastAsia="ko-KR"/>
        </w:rPr>
        <w:t>.</w:t>
      </w:r>
    </w:p>
    <w:p w14:paraId="2B9925D9" w14:textId="4FAA488A" w:rsidR="00D66CEE" w:rsidRPr="00EA34EA" w:rsidRDefault="00D66CEE" w:rsidP="00D66CEE">
      <w:pPr>
        <w:ind w:left="426" w:hanging="426"/>
        <w:rPr>
          <w:rFonts w:eastAsia="Malgun Gothic"/>
          <w:color w:val="000000" w:themeColor="text1"/>
          <w:lang w:eastAsia="ko-KR"/>
        </w:rPr>
      </w:pPr>
      <w:r w:rsidRPr="00091505">
        <w:rPr>
          <w:color w:val="000000" w:themeColor="text1"/>
        </w:rPr>
        <w:t>[</w:t>
      </w:r>
      <w:r w:rsidR="00CE38C3">
        <w:rPr>
          <w:rFonts w:eastAsia="Malgun Gothic"/>
          <w:color w:val="000000" w:themeColor="text1"/>
          <w:lang w:eastAsia="ko-KR"/>
        </w:rPr>
        <w:t>2</w:t>
      </w:r>
      <w:r w:rsidRPr="00091505">
        <w:rPr>
          <w:color w:val="000000" w:themeColor="text1"/>
        </w:rPr>
        <w:t xml:space="preserve">] </w:t>
      </w:r>
      <w:r>
        <w:rPr>
          <w:color w:val="000000" w:themeColor="text1"/>
        </w:rPr>
        <w:t>3GPP 38.304, NR User Equipment (UE) procedures in idle mode and RRC inactive state.</w:t>
      </w:r>
    </w:p>
    <w:p w14:paraId="114B93C1" w14:textId="52ADB2BE" w:rsidR="00F3038B" w:rsidRPr="00F43B33" w:rsidRDefault="00F3038B" w:rsidP="00F43B33">
      <w:pPr>
        <w:overflowPunct/>
        <w:autoSpaceDE/>
        <w:autoSpaceDN/>
        <w:adjustRightInd/>
        <w:spacing w:after="80" w:line="259" w:lineRule="auto"/>
        <w:textAlignment w:val="auto"/>
        <w:rPr>
          <w:rFonts w:eastAsia="SimSun" w:cs="Arial"/>
          <w:color w:val="000000"/>
        </w:rPr>
      </w:pPr>
      <w:r w:rsidRPr="00D66CEE">
        <w:rPr>
          <w:rFonts w:eastAsia="Malgun Gothic" w:hint="eastAsia"/>
          <w:color w:val="000000" w:themeColor="text1"/>
          <w:lang w:eastAsia="ko-KR"/>
        </w:rPr>
        <w:t>[</w:t>
      </w:r>
      <w:r w:rsidR="00CE38C3">
        <w:rPr>
          <w:rFonts w:eastAsia="Malgun Gothic"/>
          <w:color w:val="000000" w:themeColor="text1"/>
          <w:lang w:eastAsia="ko-KR"/>
        </w:rPr>
        <w:t>3</w:t>
      </w:r>
      <w:r w:rsidRPr="00D66CEE">
        <w:rPr>
          <w:rFonts w:eastAsia="Malgun Gothic" w:hint="eastAsia"/>
          <w:color w:val="000000" w:themeColor="text1"/>
          <w:lang w:eastAsia="ko-KR"/>
        </w:rPr>
        <w:t xml:space="preserve">] </w:t>
      </w:r>
      <w:r w:rsidRPr="00D66CEE">
        <w:rPr>
          <w:rFonts w:eastAsia="SimSun" w:cs="Arial"/>
          <w:color w:val="000000"/>
        </w:rPr>
        <w:t xml:space="preserve">TR 38.869 V2.0.0 (2023-12), “Study on </w:t>
      </w:r>
      <w:proofErr w:type="gramStart"/>
      <w:r w:rsidRPr="00D66CEE">
        <w:rPr>
          <w:rFonts w:eastAsia="SimSun" w:cs="Arial"/>
          <w:color w:val="000000"/>
        </w:rPr>
        <w:t>low-power</w:t>
      </w:r>
      <w:proofErr w:type="gramEnd"/>
      <w:r w:rsidRPr="00D66CEE">
        <w:rPr>
          <w:rFonts w:eastAsia="SimSun" w:cs="Arial"/>
          <w:color w:val="000000"/>
        </w:rPr>
        <w:t xml:space="preserve"> wake up signal and receiver for NR (Release 18)”</w:t>
      </w:r>
      <w:r w:rsidR="00BB7C9A" w:rsidRPr="00D66CEE">
        <w:rPr>
          <w:rFonts w:eastAsia="SimSun" w:cs="Arial"/>
          <w:color w:val="000000"/>
        </w:rPr>
        <w:t>.</w:t>
      </w:r>
    </w:p>
    <w:p w14:paraId="31B0B177" w14:textId="1B70040B" w:rsidR="00F3038B" w:rsidRPr="00F43B33" w:rsidRDefault="00F3038B" w:rsidP="00401A09">
      <w:pPr>
        <w:ind w:left="426" w:hanging="426"/>
        <w:rPr>
          <w:rFonts w:eastAsia="Malgun Gothic"/>
          <w:color w:val="000000" w:themeColor="text1"/>
          <w:lang w:eastAsia="ko-KR"/>
        </w:rPr>
      </w:pPr>
    </w:p>
    <w:p w14:paraId="352C05F7" w14:textId="77777777" w:rsidR="00401A09" w:rsidRPr="00182CD1" w:rsidRDefault="00401A09" w:rsidP="00401A09"/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FBC44" w14:textId="77777777" w:rsidR="00C714B3" w:rsidRDefault="00C714B3">
      <w:r>
        <w:separator/>
      </w:r>
    </w:p>
  </w:endnote>
  <w:endnote w:type="continuationSeparator" w:id="0">
    <w:p w14:paraId="22D82BDC" w14:textId="77777777" w:rsidR="00C714B3" w:rsidRDefault="00C714B3">
      <w:r>
        <w:continuationSeparator/>
      </w:r>
    </w:p>
  </w:endnote>
  <w:endnote w:type="continuationNotice" w:id="1">
    <w:p w14:paraId="4C79869D" w14:textId="77777777" w:rsidR="00C714B3" w:rsidRDefault="00C714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3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5A197" w14:textId="77777777" w:rsidR="00C714B3" w:rsidRDefault="00C714B3">
      <w:r>
        <w:separator/>
      </w:r>
    </w:p>
  </w:footnote>
  <w:footnote w:type="continuationSeparator" w:id="0">
    <w:p w14:paraId="08485FBC" w14:textId="77777777" w:rsidR="00C714B3" w:rsidRDefault="00C714B3">
      <w:r>
        <w:continuationSeparator/>
      </w:r>
    </w:p>
  </w:footnote>
  <w:footnote w:type="continuationNotice" w:id="1">
    <w:p w14:paraId="58752A39" w14:textId="77777777" w:rsidR="00C714B3" w:rsidRDefault="00C714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2C80"/>
    <w:multiLevelType w:val="hybridMultilevel"/>
    <w:tmpl w:val="BBC4F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D81833"/>
    <w:multiLevelType w:val="hybridMultilevel"/>
    <w:tmpl w:val="0FF0E326"/>
    <w:lvl w:ilvl="0" w:tplc="B1F0F1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D83A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5629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563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3602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724C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41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54FA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68A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7811126"/>
    <w:multiLevelType w:val="hybridMultilevel"/>
    <w:tmpl w:val="142A0F70"/>
    <w:lvl w:ilvl="0" w:tplc="9162D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BA8B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BCC3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6CA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F250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2A34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3C7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3624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AA2A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4A3E79"/>
    <w:multiLevelType w:val="hybridMultilevel"/>
    <w:tmpl w:val="D222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21"/>
  </w:num>
  <w:num w:numId="2" w16cid:durableId="862330124">
    <w:abstractNumId w:val="18"/>
  </w:num>
  <w:num w:numId="3" w16cid:durableId="215245264">
    <w:abstractNumId w:val="14"/>
  </w:num>
  <w:num w:numId="4" w16cid:durableId="976763929">
    <w:abstractNumId w:val="25"/>
  </w:num>
  <w:num w:numId="5" w16cid:durableId="1204757871">
    <w:abstractNumId w:val="15"/>
  </w:num>
  <w:num w:numId="6" w16cid:durableId="1302154062">
    <w:abstractNumId w:val="34"/>
  </w:num>
  <w:num w:numId="7" w16cid:durableId="839582641">
    <w:abstractNumId w:val="23"/>
  </w:num>
  <w:num w:numId="8" w16cid:durableId="1035276967">
    <w:abstractNumId w:val="32"/>
  </w:num>
  <w:num w:numId="9" w16cid:durableId="267004236">
    <w:abstractNumId w:val="3"/>
  </w:num>
  <w:num w:numId="10" w16cid:durableId="1119953968">
    <w:abstractNumId w:val="19"/>
  </w:num>
  <w:num w:numId="11" w16cid:durableId="819855607">
    <w:abstractNumId w:val="1"/>
  </w:num>
  <w:num w:numId="12" w16cid:durableId="1430806843">
    <w:abstractNumId w:val="13"/>
  </w:num>
  <w:num w:numId="13" w16cid:durableId="594753455">
    <w:abstractNumId w:val="4"/>
  </w:num>
  <w:num w:numId="14" w16cid:durableId="2108379396">
    <w:abstractNumId w:val="27"/>
  </w:num>
  <w:num w:numId="15" w16cid:durableId="2116169787">
    <w:abstractNumId w:val="30"/>
  </w:num>
  <w:num w:numId="16" w16cid:durableId="918250577">
    <w:abstractNumId w:val="20"/>
  </w:num>
  <w:num w:numId="17" w16cid:durableId="2131169448">
    <w:abstractNumId w:val="9"/>
  </w:num>
  <w:num w:numId="18" w16cid:durableId="1520585052">
    <w:abstractNumId w:val="6"/>
  </w:num>
  <w:num w:numId="19" w16cid:durableId="792021087">
    <w:abstractNumId w:val="0"/>
  </w:num>
  <w:num w:numId="20" w16cid:durableId="2136874372">
    <w:abstractNumId w:val="5"/>
  </w:num>
  <w:num w:numId="21" w16cid:durableId="1915434598">
    <w:abstractNumId w:val="11"/>
  </w:num>
  <w:num w:numId="22" w16cid:durableId="346099365">
    <w:abstractNumId w:val="0"/>
  </w:num>
  <w:num w:numId="23" w16cid:durableId="174997049">
    <w:abstractNumId w:val="5"/>
  </w:num>
  <w:num w:numId="24" w16cid:durableId="20058917">
    <w:abstractNumId w:val="24"/>
  </w:num>
  <w:num w:numId="25" w16cid:durableId="223414585">
    <w:abstractNumId w:val="7"/>
  </w:num>
  <w:num w:numId="26" w16cid:durableId="438062360">
    <w:abstractNumId w:val="31"/>
  </w:num>
  <w:num w:numId="27" w16cid:durableId="1152134899">
    <w:abstractNumId w:val="35"/>
  </w:num>
  <w:num w:numId="28" w16cid:durableId="839388440">
    <w:abstractNumId w:val="33"/>
  </w:num>
  <w:num w:numId="29" w16cid:durableId="1623537986">
    <w:abstractNumId w:val="29"/>
  </w:num>
  <w:num w:numId="30" w16cid:durableId="1249265797">
    <w:abstractNumId w:val="16"/>
  </w:num>
  <w:num w:numId="31" w16cid:durableId="161256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72812489">
    <w:abstractNumId w:val="28"/>
  </w:num>
  <w:num w:numId="33" w16cid:durableId="1259366134">
    <w:abstractNumId w:val="26"/>
  </w:num>
  <w:num w:numId="34" w16cid:durableId="1578593127">
    <w:abstractNumId w:val="8"/>
  </w:num>
  <w:num w:numId="35" w16cid:durableId="429786311">
    <w:abstractNumId w:val="12"/>
  </w:num>
  <w:num w:numId="36" w16cid:durableId="205527308">
    <w:abstractNumId w:val="2"/>
  </w:num>
  <w:num w:numId="37" w16cid:durableId="1878424472">
    <w:abstractNumId w:val="17"/>
  </w:num>
  <w:num w:numId="38" w16cid:durableId="1686394930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51D"/>
    <w:rsid w:val="000006E1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E7E"/>
    <w:rsid w:val="00026F6C"/>
    <w:rsid w:val="00027537"/>
    <w:rsid w:val="00027938"/>
    <w:rsid w:val="00027BFA"/>
    <w:rsid w:val="00027C58"/>
    <w:rsid w:val="00027C86"/>
    <w:rsid w:val="00030579"/>
    <w:rsid w:val="00030A47"/>
    <w:rsid w:val="00030ED2"/>
    <w:rsid w:val="0003222D"/>
    <w:rsid w:val="000322B1"/>
    <w:rsid w:val="000325B8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179"/>
    <w:rsid w:val="000415F7"/>
    <w:rsid w:val="00041B80"/>
    <w:rsid w:val="00041B9A"/>
    <w:rsid w:val="00041CC3"/>
    <w:rsid w:val="00041F08"/>
    <w:rsid w:val="000422E2"/>
    <w:rsid w:val="00042C95"/>
    <w:rsid w:val="00042F22"/>
    <w:rsid w:val="000430CF"/>
    <w:rsid w:val="000431D6"/>
    <w:rsid w:val="00043D3C"/>
    <w:rsid w:val="00043DAB"/>
    <w:rsid w:val="0004432E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753C"/>
    <w:rsid w:val="000479E6"/>
    <w:rsid w:val="000507A7"/>
    <w:rsid w:val="0005080D"/>
    <w:rsid w:val="00050C2A"/>
    <w:rsid w:val="00050EED"/>
    <w:rsid w:val="000514BE"/>
    <w:rsid w:val="00051F39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3BF"/>
    <w:rsid w:val="00063456"/>
    <w:rsid w:val="00063CCC"/>
    <w:rsid w:val="00063D5B"/>
    <w:rsid w:val="00063E3C"/>
    <w:rsid w:val="00064444"/>
    <w:rsid w:val="0006487E"/>
    <w:rsid w:val="00064911"/>
    <w:rsid w:val="00064D6C"/>
    <w:rsid w:val="00065192"/>
    <w:rsid w:val="000656D5"/>
    <w:rsid w:val="00065865"/>
    <w:rsid w:val="00065A8D"/>
    <w:rsid w:val="00065E1A"/>
    <w:rsid w:val="00066086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1F2C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05"/>
    <w:rsid w:val="00091557"/>
    <w:rsid w:val="000916C6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317E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A7E4B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26"/>
    <w:rsid w:val="000B43A5"/>
    <w:rsid w:val="000B4AB9"/>
    <w:rsid w:val="000B4DAA"/>
    <w:rsid w:val="000B58C3"/>
    <w:rsid w:val="000B5A16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4F4D"/>
    <w:rsid w:val="000D5023"/>
    <w:rsid w:val="000D571E"/>
    <w:rsid w:val="000D63B5"/>
    <w:rsid w:val="000D63EB"/>
    <w:rsid w:val="000D665E"/>
    <w:rsid w:val="000D6797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1E39"/>
    <w:rsid w:val="00112100"/>
    <w:rsid w:val="001122D0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30175"/>
    <w:rsid w:val="0013081F"/>
    <w:rsid w:val="001309D0"/>
    <w:rsid w:val="00131163"/>
    <w:rsid w:val="00131185"/>
    <w:rsid w:val="001315D1"/>
    <w:rsid w:val="00131DBD"/>
    <w:rsid w:val="00132166"/>
    <w:rsid w:val="001325E6"/>
    <w:rsid w:val="001327D0"/>
    <w:rsid w:val="001329C4"/>
    <w:rsid w:val="00132B1C"/>
    <w:rsid w:val="00132BDC"/>
    <w:rsid w:val="00132D7A"/>
    <w:rsid w:val="00132FD0"/>
    <w:rsid w:val="0013303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7E9"/>
    <w:rsid w:val="0014682C"/>
    <w:rsid w:val="00146FA9"/>
    <w:rsid w:val="00147108"/>
    <w:rsid w:val="00147748"/>
    <w:rsid w:val="00147CBD"/>
    <w:rsid w:val="00147EB7"/>
    <w:rsid w:val="00150324"/>
    <w:rsid w:val="00150401"/>
    <w:rsid w:val="0015063A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1F"/>
    <w:rsid w:val="00153139"/>
    <w:rsid w:val="001535FE"/>
    <w:rsid w:val="00153CF4"/>
    <w:rsid w:val="00153FA2"/>
    <w:rsid w:val="001543F9"/>
    <w:rsid w:val="00154623"/>
    <w:rsid w:val="00154D37"/>
    <w:rsid w:val="00154EFD"/>
    <w:rsid w:val="00155028"/>
    <w:rsid w:val="0015504D"/>
    <w:rsid w:val="001551B5"/>
    <w:rsid w:val="00156127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31B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76E1"/>
    <w:rsid w:val="001B793B"/>
    <w:rsid w:val="001B7D2F"/>
    <w:rsid w:val="001B7E77"/>
    <w:rsid w:val="001B7F5F"/>
    <w:rsid w:val="001C0398"/>
    <w:rsid w:val="001C12D0"/>
    <w:rsid w:val="001C1460"/>
    <w:rsid w:val="001C147A"/>
    <w:rsid w:val="001C1932"/>
    <w:rsid w:val="001C1947"/>
    <w:rsid w:val="001C1CE5"/>
    <w:rsid w:val="001C23D4"/>
    <w:rsid w:val="001C27F5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A9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096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1CC0"/>
    <w:rsid w:val="001E1E3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45"/>
    <w:rsid w:val="001E66B8"/>
    <w:rsid w:val="001E6BC0"/>
    <w:rsid w:val="001E6EDD"/>
    <w:rsid w:val="001E75C0"/>
    <w:rsid w:val="001E75D3"/>
    <w:rsid w:val="001E7864"/>
    <w:rsid w:val="001E79E1"/>
    <w:rsid w:val="001E79E7"/>
    <w:rsid w:val="001E7A1B"/>
    <w:rsid w:val="001E7AED"/>
    <w:rsid w:val="001F0489"/>
    <w:rsid w:val="001F0525"/>
    <w:rsid w:val="001F05C7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072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394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558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D8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EA0"/>
    <w:rsid w:val="002354A6"/>
    <w:rsid w:val="00235616"/>
    <w:rsid w:val="00235632"/>
    <w:rsid w:val="0023563F"/>
    <w:rsid w:val="00235872"/>
    <w:rsid w:val="00236BF5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2B7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9E"/>
    <w:rsid w:val="002650DB"/>
    <w:rsid w:val="00265565"/>
    <w:rsid w:val="002659B4"/>
    <w:rsid w:val="00265A27"/>
    <w:rsid w:val="00265CB2"/>
    <w:rsid w:val="00265FF6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0C9E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838"/>
    <w:rsid w:val="002907B5"/>
    <w:rsid w:val="00291749"/>
    <w:rsid w:val="00291B67"/>
    <w:rsid w:val="00291CB7"/>
    <w:rsid w:val="00291DEB"/>
    <w:rsid w:val="00292891"/>
    <w:rsid w:val="00292C22"/>
    <w:rsid w:val="00292C3F"/>
    <w:rsid w:val="00292EB7"/>
    <w:rsid w:val="00294F3D"/>
    <w:rsid w:val="0029509A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CA8"/>
    <w:rsid w:val="002A0D5F"/>
    <w:rsid w:val="002A149D"/>
    <w:rsid w:val="002A169E"/>
    <w:rsid w:val="002A18E7"/>
    <w:rsid w:val="002A1CCF"/>
    <w:rsid w:val="002A1D4E"/>
    <w:rsid w:val="002A1F31"/>
    <w:rsid w:val="002A2869"/>
    <w:rsid w:val="002A2A66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EC6"/>
    <w:rsid w:val="002B2F4E"/>
    <w:rsid w:val="002B3215"/>
    <w:rsid w:val="002B3622"/>
    <w:rsid w:val="002B381B"/>
    <w:rsid w:val="002B3941"/>
    <w:rsid w:val="002B3AEE"/>
    <w:rsid w:val="002B3D60"/>
    <w:rsid w:val="002B3D87"/>
    <w:rsid w:val="002B4358"/>
    <w:rsid w:val="002B4680"/>
    <w:rsid w:val="002B474E"/>
    <w:rsid w:val="002B49D2"/>
    <w:rsid w:val="002B6292"/>
    <w:rsid w:val="002B6E14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732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75CA"/>
    <w:rsid w:val="002C7748"/>
    <w:rsid w:val="002C7927"/>
    <w:rsid w:val="002C7978"/>
    <w:rsid w:val="002C7E42"/>
    <w:rsid w:val="002D071A"/>
    <w:rsid w:val="002D0BFA"/>
    <w:rsid w:val="002D1686"/>
    <w:rsid w:val="002D2F80"/>
    <w:rsid w:val="002D2FC7"/>
    <w:rsid w:val="002D3372"/>
    <w:rsid w:val="002D34B2"/>
    <w:rsid w:val="002D476C"/>
    <w:rsid w:val="002D4FDB"/>
    <w:rsid w:val="002D5274"/>
    <w:rsid w:val="002D5CD0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343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368"/>
    <w:rsid w:val="002F56D2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2F7E1B"/>
    <w:rsid w:val="00300131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BE5"/>
    <w:rsid w:val="003067FE"/>
    <w:rsid w:val="00306A8A"/>
    <w:rsid w:val="00307BA1"/>
    <w:rsid w:val="0031032D"/>
    <w:rsid w:val="0031081B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2C9F"/>
    <w:rsid w:val="003231B8"/>
    <w:rsid w:val="003242A5"/>
    <w:rsid w:val="00324D23"/>
    <w:rsid w:val="00326312"/>
    <w:rsid w:val="003263A3"/>
    <w:rsid w:val="0032686F"/>
    <w:rsid w:val="00327016"/>
    <w:rsid w:val="003274C1"/>
    <w:rsid w:val="00327559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59D"/>
    <w:rsid w:val="00335858"/>
    <w:rsid w:val="00335DE0"/>
    <w:rsid w:val="003369B0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B1"/>
    <w:rsid w:val="00347B42"/>
    <w:rsid w:val="003500BF"/>
    <w:rsid w:val="0035069C"/>
    <w:rsid w:val="00350CC2"/>
    <w:rsid w:val="00350FF2"/>
    <w:rsid w:val="00351264"/>
    <w:rsid w:val="00351496"/>
    <w:rsid w:val="0035181D"/>
    <w:rsid w:val="0035196D"/>
    <w:rsid w:val="00351E98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7E2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A8D"/>
    <w:rsid w:val="00384BA7"/>
    <w:rsid w:val="00384EE6"/>
    <w:rsid w:val="0038546F"/>
    <w:rsid w:val="00385599"/>
    <w:rsid w:val="00385BF0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97682"/>
    <w:rsid w:val="003A00CE"/>
    <w:rsid w:val="003A0284"/>
    <w:rsid w:val="003A0DB4"/>
    <w:rsid w:val="003A1533"/>
    <w:rsid w:val="003A1970"/>
    <w:rsid w:val="003A1D41"/>
    <w:rsid w:val="003A2223"/>
    <w:rsid w:val="003A24F8"/>
    <w:rsid w:val="003A273C"/>
    <w:rsid w:val="003A2879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0E4"/>
    <w:rsid w:val="003B0446"/>
    <w:rsid w:val="003B05D0"/>
    <w:rsid w:val="003B0B79"/>
    <w:rsid w:val="003B0C06"/>
    <w:rsid w:val="003B0C67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43D"/>
    <w:rsid w:val="003D481B"/>
    <w:rsid w:val="003D4D62"/>
    <w:rsid w:val="003D55CE"/>
    <w:rsid w:val="003D55D0"/>
    <w:rsid w:val="003D59B3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6407"/>
    <w:rsid w:val="003F67D0"/>
    <w:rsid w:val="003F6843"/>
    <w:rsid w:val="003F6BBE"/>
    <w:rsid w:val="003F7485"/>
    <w:rsid w:val="003F764F"/>
    <w:rsid w:val="003F77A6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327"/>
    <w:rsid w:val="00406F6E"/>
    <w:rsid w:val="00407CD3"/>
    <w:rsid w:val="00410134"/>
    <w:rsid w:val="0041089C"/>
    <w:rsid w:val="00410B72"/>
    <w:rsid w:val="00410F18"/>
    <w:rsid w:val="00411440"/>
    <w:rsid w:val="00411B6E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60"/>
    <w:rsid w:val="00414331"/>
    <w:rsid w:val="00415550"/>
    <w:rsid w:val="00415724"/>
    <w:rsid w:val="00415B9E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F56"/>
    <w:rsid w:val="00445414"/>
    <w:rsid w:val="00445712"/>
    <w:rsid w:val="00445BAE"/>
    <w:rsid w:val="00445E4C"/>
    <w:rsid w:val="00445F61"/>
    <w:rsid w:val="004461AB"/>
    <w:rsid w:val="00446232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670"/>
    <w:rsid w:val="0045177D"/>
    <w:rsid w:val="004517AA"/>
    <w:rsid w:val="004520F4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49D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72B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3711"/>
    <w:rsid w:val="00483BF6"/>
    <w:rsid w:val="00483FEB"/>
    <w:rsid w:val="00484057"/>
    <w:rsid w:val="00484153"/>
    <w:rsid w:val="004843A2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5E66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97A0A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9DB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13CD"/>
    <w:rsid w:val="004C1834"/>
    <w:rsid w:val="004C18D5"/>
    <w:rsid w:val="004C1E19"/>
    <w:rsid w:val="004C342C"/>
    <w:rsid w:val="004C3898"/>
    <w:rsid w:val="004C3A23"/>
    <w:rsid w:val="004C3A65"/>
    <w:rsid w:val="004C4C55"/>
    <w:rsid w:val="004C4FC6"/>
    <w:rsid w:val="004C50EE"/>
    <w:rsid w:val="004C57A7"/>
    <w:rsid w:val="004C5A0F"/>
    <w:rsid w:val="004C5AB6"/>
    <w:rsid w:val="004C604A"/>
    <w:rsid w:val="004C6A07"/>
    <w:rsid w:val="004D074C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AC9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9ED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6F4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2783"/>
    <w:rsid w:val="005232FA"/>
    <w:rsid w:val="005233BC"/>
    <w:rsid w:val="005237DC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2CFF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75C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6D19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FB1"/>
    <w:rsid w:val="00563474"/>
    <w:rsid w:val="00563BCB"/>
    <w:rsid w:val="00563ECC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5FBF"/>
    <w:rsid w:val="0057636C"/>
    <w:rsid w:val="00576B24"/>
    <w:rsid w:val="00577413"/>
    <w:rsid w:val="00577D45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84B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BA2"/>
    <w:rsid w:val="005C7C1A"/>
    <w:rsid w:val="005D08B3"/>
    <w:rsid w:val="005D0B44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3B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0BF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BE3"/>
    <w:rsid w:val="005F0D07"/>
    <w:rsid w:val="005F0D83"/>
    <w:rsid w:val="005F10A1"/>
    <w:rsid w:val="005F1163"/>
    <w:rsid w:val="005F16A4"/>
    <w:rsid w:val="005F16E9"/>
    <w:rsid w:val="005F199E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9BF"/>
    <w:rsid w:val="005F5C62"/>
    <w:rsid w:val="005F618C"/>
    <w:rsid w:val="005F62BA"/>
    <w:rsid w:val="005F6970"/>
    <w:rsid w:val="005F6DD4"/>
    <w:rsid w:val="005F70BD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1E4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A6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6C34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5A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86B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3E07"/>
    <w:rsid w:val="006442E6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3F6E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3B"/>
    <w:rsid w:val="00656A92"/>
    <w:rsid w:val="00656DDE"/>
    <w:rsid w:val="006572B8"/>
    <w:rsid w:val="0066011D"/>
    <w:rsid w:val="00660330"/>
    <w:rsid w:val="0066035E"/>
    <w:rsid w:val="006607C0"/>
    <w:rsid w:val="00660A2D"/>
    <w:rsid w:val="00660D39"/>
    <w:rsid w:val="00661005"/>
    <w:rsid w:val="006613A6"/>
    <w:rsid w:val="00661833"/>
    <w:rsid w:val="0066185B"/>
    <w:rsid w:val="00661940"/>
    <w:rsid w:val="00661F36"/>
    <w:rsid w:val="00661F81"/>
    <w:rsid w:val="006627A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39D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48"/>
    <w:rsid w:val="00686164"/>
    <w:rsid w:val="00686261"/>
    <w:rsid w:val="00686715"/>
    <w:rsid w:val="006870F1"/>
    <w:rsid w:val="00687F99"/>
    <w:rsid w:val="0069077F"/>
    <w:rsid w:val="00690D9D"/>
    <w:rsid w:val="00692186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5AB"/>
    <w:rsid w:val="006968B5"/>
    <w:rsid w:val="00696949"/>
    <w:rsid w:val="00696F36"/>
    <w:rsid w:val="00697052"/>
    <w:rsid w:val="00697CDF"/>
    <w:rsid w:val="006A064E"/>
    <w:rsid w:val="006A06D1"/>
    <w:rsid w:val="006A073F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267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0896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1B2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BA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418"/>
    <w:rsid w:val="00711667"/>
    <w:rsid w:val="00711881"/>
    <w:rsid w:val="00711B5F"/>
    <w:rsid w:val="00711C6C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BBB"/>
    <w:rsid w:val="00722D1D"/>
    <w:rsid w:val="00722EEA"/>
    <w:rsid w:val="00723119"/>
    <w:rsid w:val="00723837"/>
    <w:rsid w:val="00724058"/>
    <w:rsid w:val="007254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2FDC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8B"/>
    <w:rsid w:val="007364F0"/>
    <w:rsid w:val="0073680D"/>
    <w:rsid w:val="00736D7D"/>
    <w:rsid w:val="00736D91"/>
    <w:rsid w:val="007375CD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37CF"/>
    <w:rsid w:val="007441FB"/>
    <w:rsid w:val="007445A0"/>
    <w:rsid w:val="007448AF"/>
    <w:rsid w:val="00744A18"/>
    <w:rsid w:val="00744BD9"/>
    <w:rsid w:val="0074524B"/>
    <w:rsid w:val="00745BEB"/>
    <w:rsid w:val="00745FD0"/>
    <w:rsid w:val="00746427"/>
    <w:rsid w:val="00746BE4"/>
    <w:rsid w:val="00746C9C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476"/>
    <w:rsid w:val="00753DC6"/>
    <w:rsid w:val="00755057"/>
    <w:rsid w:val="00755268"/>
    <w:rsid w:val="007563D5"/>
    <w:rsid w:val="00756534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78D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5D0"/>
    <w:rsid w:val="00786C32"/>
    <w:rsid w:val="00786EE4"/>
    <w:rsid w:val="0078710B"/>
    <w:rsid w:val="00787324"/>
    <w:rsid w:val="0078789A"/>
    <w:rsid w:val="007878D6"/>
    <w:rsid w:val="007905B7"/>
    <w:rsid w:val="00791027"/>
    <w:rsid w:val="007910D8"/>
    <w:rsid w:val="007912A9"/>
    <w:rsid w:val="00791411"/>
    <w:rsid w:val="00791878"/>
    <w:rsid w:val="00791B80"/>
    <w:rsid w:val="00791BA5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B9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09E1"/>
    <w:rsid w:val="007A18EE"/>
    <w:rsid w:val="007A1BB1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6F8D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340"/>
    <w:rsid w:val="007B2410"/>
    <w:rsid w:val="007B25B0"/>
    <w:rsid w:val="007B2985"/>
    <w:rsid w:val="007B36C5"/>
    <w:rsid w:val="007B3D2D"/>
    <w:rsid w:val="007B430E"/>
    <w:rsid w:val="007B467C"/>
    <w:rsid w:val="007B4CC0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0DC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8F5"/>
    <w:rsid w:val="007D2ABA"/>
    <w:rsid w:val="007D3918"/>
    <w:rsid w:val="007D3FB3"/>
    <w:rsid w:val="007D41BD"/>
    <w:rsid w:val="007D44CF"/>
    <w:rsid w:val="007D4CBB"/>
    <w:rsid w:val="007D4FDE"/>
    <w:rsid w:val="007D5185"/>
    <w:rsid w:val="007D524A"/>
    <w:rsid w:val="007D55DA"/>
    <w:rsid w:val="007D5901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04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CDF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5DD2"/>
    <w:rsid w:val="0080605F"/>
    <w:rsid w:val="0080619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C4B"/>
    <w:rsid w:val="00817D6A"/>
    <w:rsid w:val="00820386"/>
    <w:rsid w:val="0082080A"/>
    <w:rsid w:val="00820D64"/>
    <w:rsid w:val="0082122D"/>
    <w:rsid w:val="0082131F"/>
    <w:rsid w:val="00821DAE"/>
    <w:rsid w:val="00821ED7"/>
    <w:rsid w:val="00821FCE"/>
    <w:rsid w:val="00822147"/>
    <w:rsid w:val="00822639"/>
    <w:rsid w:val="00822D74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770"/>
    <w:rsid w:val="00844C05"/>
    <w:rsid w:val="00844E80"/>
    <w:rsid w:val="00844F00"/>
    <w:rsid w:val="0084574E"/>
    <w:rsid w:val="00845AC6"/>
    <w:rsid w:val="00845DA6"/>
    <w:rsid w:val="00845F7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ADA"/>
    <w:rsid w:val="00847BF5"/>
    <w:rsid w:val="00847DF1"/>
    <w:rsid w:val="00847FA5"/>
    <w:rsid w:val="00847FE1"/>
    <w:rsid w:val="00850356"/>
    <w:rsid w:val="008507AF"/>
    <w:rsid w:val="0085090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3874"/>
    <w:rsid w:val="00864266"/>
    <w:rsid w:val="008644DE"/>
    <w:rsid w:val="008647E4"/>
    <w:rsid w:val="00864B00"/>
    <w:rsid w:val="00864BDD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3850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494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1C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07F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FF"/>
    <w:rsid w:val="008D34F1"/>
    <w:rsid w:val="008D356A"/>
    <w:rsid w:val="008D39D8"/>
    <w:rsid w:val="008D3A9C"/>
    <w:rsid w:val="008D3BE3"/>
    <w:rsid w:val="008D3C07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1A4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1E73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53F"/>
    <w:rsid w:val="008F477F"/>
    <w:rsid w:val="008F4F61"/>
    <w:rsid w:val="008F532C"/>
    <w:rsid w:val="008F546E"/>
    <w:rsid w:val="008F566D"/>
    <w:rsid w:val="008F5957"/>
    <w:rsid w:val="008F59F9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4524"/>
    <w:rsid w:val="0090455A"/>
    <w:rsid w:val="00904981"/>
    <w:rsid w:val="00904BDF"/>
    <w:rsid w:val="009053AA"/>
    <w:rsid w:val="00905E71"/>
    <w:rsid w:val="00905FE9"/>
    <w:rsid w:val="00906939"/>
    <w:rsid w:val="00906B09"/>
    <w:rsid w:val="0090706B"/>
    <w:rsid w:val="0090731A"/>
    <w:rsid w:val="0090740F"/>
    <w:rsid w:val="009074E3"/>
    <w:rsid w:val="00907C0A"/>
    <w:rsid w:val="00907D94"/>
    <w:rsid w:val="00907E6C"/>
    <w:rsid w:val="00907F5D"/>
    <w:rsid w:val="009104B4"/>
    <w:rsid w:val="00910616"/>
    <w:rsid w:val="00910B7D"/>
    <w:rsid w:val="00910DE7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03E"/>
    <w:rsid w:val="009132E4"/>
    <w:rsid w:val="009139D9"/>
    <w:rsid w:val="00914217"/>
    <w:rsid w:val="009144DF"/>
    <w:rsid w:val="009147BE"/>
    <w:rsid w:val="00914AD8"/>
    <w:rsid w:val="00914D78"/>
    <w:rsid w:val="00914FF6"/>
    <w:rsid w:val="009156BB"/>
    <w:rsid w:val="00915729"/>
    <w:rsid w:val="0091595B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15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A5A"/>
    <w:rsid w:val="00923DC4"/>
    <w:rsid w:val="00923FE6"/>
    <w:rsid w:val="00924347"/>
    <w:rsid w:val="009247D8"/>
    <w:rsid w:val="009248F5"/>
    <w:rsid w:val="00924C54"/>
    <w:rsid w:val="00924CE2"/>
    <w:rsid w:val="0092543D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AD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C9E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57E30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778"/>
    <w:rsid w:val="00977A59"/>
    <w:rsid w:val="00977A7A"/>
    <w:rsid w:val="0098027B"/>
    <w:rsid w:val="00980477"/>
    <w:rsid w:val="009810EB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7678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1E9"/>
    <w:rsid w:val="0099226A"/>
    <w:rsid w:val="009923FF"/>
    <w:rsid w:val="00992482"/>
    <w:rsid w:val="0099295B"/>
    <w:rsid w:val="00992D7C"/>
    <w:rsid w:val="00992D9F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9B3"/>
    <w:rsid w:val="00995B7A"/>
    <w:rsid w:val="009960EC"/>
    <w:rsid w:val="00996988"/>
    <w:rsid w:val="00996D0B"/>
    <w:rsid w:val="00996FE9"/>
    <w:rsid w:val="009970DD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1FB"/>
    <w:rsid w:val="009B1AEB"/>
    <w:rsid w:val="009B1B39"/>
    <w:rsid w:val="009B1F30"/>
    <w:rsid w:val="009B2C88"/>
    <w:rsid w:val="009B2D33"/>
    <w:rsid w:val="009B3AC2"/>
    <w:rsid w:val="009B3F73"/>
    <w:rsid w:val="009B4389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1D4F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68F"/>
    <w:rsid w:val="009E14E0"/>
    <w:rsid w:val="009E1727"/>
    <w:rsid w:val="009E1D4D"/>
    <w:rsid w:val="009E209F"/>
    <w:rsid w:val="009E2635"/>
    <w:rsid w:val="009E2EA1"/>
    <w:rsid w:val="009E35DB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B85"/>
    <w:rsid w:val="009F76DE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A2A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4E2A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B0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0BC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209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467"/>
    <w:rsid w:val="00AA4893"/>
    <w:rsid w:val="00AA4FBA"/>
    <w:rsid w:val="00AA51D6"/>
    <w:rsid w:val="00AA5CEE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675"/>
    <w:rsid w:val="00AC0C73"/>
    <w:rsid w:val="00AC0E18"/>
    <w:rsid w:val="00AC10E9"/>
    <w:rsid w:val="00AC130C"/>
    <w:rsid w:val="00AC1D8B"/>
    <w:rsid w:val="00AC29B2"/>
    <w:rsid w:val="00AC2ECD"/>
    <w:rsid w:val="00AC3119"/>
    <w:rsid w:val="00AC49FB"/>
    <w:rsid w:val="00AC4D1C"/>
    <w:rsid w:val="00AC4D2F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F94"/>
    <w:rsid w:val="00AD426C"/>
    <w:rsid w:val="00AD4A5A"/>
    <w:rsid w:val="00AD5383"/>
    <w:rsid w:val="00AD5B86"/>
    <w:rsid w:val="00AD6761"/>
    <w:rsid w:val="00AD683A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5C58"/>
    <w:rsid w:val="00AE6894"/>
    <w:rsid w:val="00AE71B5"/>
    <w:rsid w:val="00AE7B11"/>
    <w:rsid w:val="00AF01A6"/>
    <w:rsid w:val="00AF0205"/>
    <w:rsid w:val="00AF08B8"/>
    <w:rsid w:val="00AF1574"/>
    <w:rsid w:val="00AF161C"/>
    <w:rsid w:val="00AF19F9"/>
    <w:rsid w:val="00AF19FD"/>
    <w:rsid w:val="00AF1C5D"/>
    <w:rsid w:val="00AF1DA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278"/>
    <w:rsid w:val="00B2344E"/>
    <w:rsid w:val="00B23703"/>
    <w:rsid w:val="00B24115"/>
    <w:rsid w:val="00B246DB"/>
    <w:rsid w:val="00B259A1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73B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2A"/>
    <w:rsid w:val="00B73D8B"/>
    <w:rsid w:val="00B73E5C"/>
    <w:rsid w:val="00B74B48"/>
    <w:rsid w:val="00B75852"/>
    <w:rsid w:val="00B75CBB"/>
    <w:rsid w:val="00B762C7"/>
    <w:rsid w:val="00B76DBE"/>
    <w:rsid w:val="00B77918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A64"/>
    <w:rsid w:val="00B87B28"/>
    <w:rsid w:val="00B87C5A"/>
    <w:rsid w:val="00B87CEF"/>
    <w:rsid w:val="00B9004C"/>
    <w:rsid w:val="00B9073C"/>
    <w:rsid w:val="00B90F73"/>
    <w:rsid w:val="00B910A7"/>
    <w:rsid w:val="00B911B8"/>
    <w:rsid w:val="00B9184D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B7C9A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5F80"/>
    <w:rsid w:val="00BC6342"/>
    <w:rsid w:val="00BC690C"/>
    <w:rsid w:val="00BC6AE8"/>
    <w:rsid w:val="00BC6F15"/>
    <w:rsid w:val="00BC7E8C"/>
    <w:rsid w:val="00BD0A0D"/>
    <w:rsid w:val="00BD213F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2D1"/>
    <w:rsid w:val="00BD6329"/>
    <w:rsid w:val="00BD635A"/>
    <w:rsid w:val="00BD7796"/>
    <w:rsid w:val="00BD7CA6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F54"/>
    <w:rsid w:val="00BE707C"/>
    <w:rsid w:val="00BE7406"/>
    <w:rsid w:val="00BE749C"/>
    <w:rsid w:val="00BE7603"/>
    <w:rsid w:val="00BE78B9"/>
    <w:rsid w:val="00BF0284"/>
    <w:rsid w:val="00BF0E2B"/>
    <w:rsid w:val="00BF21A4"/>
    <w:rsid w:val="00BF2F2D"/>
    <w:rsid w:val="00BF3170"/>
    <w:rsid w:val="00BF3279"/>
    <w:rsid w:val="00BF363C"/>
    <w:rsid w:val="00BF418D"/>
    <w:rsid w:val="00BF4621"/>
    <w:rsid w:val="00BF4E45"/>
    <w:rsid w:val="00BF5A88"/>
    <w:rsid w:val="00BF6033"/>
    <w:rsid w:val="00BF701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984"/>
    <w:rsid w:val="00C04AF9"/>
    <w:rsid w:val="00C04BB5"/>
    <w:rsid w:val="00C04C53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86"/>
    <w:rsid w:val="00C177BF"/>
    <w:rsid w:val="00C17952"/>
    <w:rsid w:val="00C17E9C"/>
    <w:rsid w:val="00C17FFD"/>
    <w:rsid w:val="00C2047E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2D1"/>
    <w:rsid w:val="00C244D6"/>
    <w:rsid w:val="00C2468D"/>
    <w:rsid w:val="00C24884"/>
    <w:rsid w:val="00C24B34"/>
    <w:rsid w:val="00C2554E"/>
    <w:rsid w:val="00C257F1"/>
    <w:rsid w:val="00C25811"/>
    <w:rsid w:val="00C25B8B"/>
    <w:rsid w:val="00C25ED4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8FE"/>
    <w:rsid w:val="00C349E2"/>
    <w:rsid w:val="00C34A5B"/>
    <w:rsid w:val="00C34AF3"/>
    <w:rsid w:val="00C361AC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EAD"/>
    <w:rsid w:val="00C523FC"/>
    <w:rsid w:val="00C5261D"/>
    <w:rsid w:val="00C528AF"/>
    <w:rsid w:val="00C52D75"/>
    <w:rsid w:val="00C52F65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60"/>
    <w:rsid w:val="00C565CE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261"/>
    <w:rsid w:val="00C66850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4B3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017"/>
    <w:rsid w:val="00C8339F"/>
    <w:rsid w:val="00C8369D"/>
    <w:rsid w:val="00C83E97"/>
    <w:rsid w:val="00C84689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75F"/>
    <w:rsid w:val="00C92A37"/>
    <w:rsid w:val="00C93433"/>
    <w:rsid w:val="00C934FA"/>
    <w:rsid w:val="00C93C4B"/>
    <w:rsid w:val="00C93E79"/>
    <w:rsid w:val="00C944AB"/>
    <w:rsid w:val="00C951FC"/>
    <w:rsid w:val="00C95241"/>
    <w:rsid w:val="00C95600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D19"/>
    <w:rsid w:val="00CA6FA5"/>
    <w:rsid w:val="00CA7957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0D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B1C"/>
    <w:rsid w:val="00CC3EA0"/>
    <w:rsid w:val="00CC462F"/>
    <w:rsid w:val="00CC4F36"/>
    <w:rsid w:val="00CC50E9"/>
    <w:rsid w:val="00CC52FD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004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38C3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528"/>
    <w:rsid w:val="00D03B86"/>
    <w:rsid w:val="00D03F5B"/>
    <w:rsid w:val="00D049A7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077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B25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14D"/>
    <w:rsid w:val="00D316E3"/>
    <w:rsid w:val="00D31AD4"/>
    <w:rsid w:val="00D31B55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99D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CEE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06E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424"/>
    <w:rsid w:val="00D95615"/>
    <w:rsid w:val="00D95BDF"/>
    <w:rsid w:val="00D96609"/>
    <w:rsid w:val="00D97823"/>
    <w:rsid w:val="00D97DD8"/>
    <w:rsid w:val="00DA0387"/>
    <w:rsid w:val="00DA0C39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F29"/>
    <w:rsid w:val="00DC066A"/>
    <w:rsid w:val="00DC06BA"/>
    <w:rsid w:val="00DC0BE6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688"/>
    <w:rsid w:val="00DD180B"/>
    <w:rsid w:val="00DD2079"/>
    <w:rsid w:val="00DD2747"/>
    <w:rsid w:val="00DD2B73"/>
    <w:rsid w:val="00DD33CE"/>
    <w:rsid w:val="00DD383C"/>
    <w:rsid w:val="00DD3B40"/>
    <w:rsid w:val="00DD3B44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78DC"/>
    <w:rsid w:val="00E00191"/>
    <w:rsid w:val="00E00400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66F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2BF7"/>
    <w:rsid w:val="00E1304C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A82"/>
    <w:rsid w:val="00E24318"/>
    <w:rsid w:val="00E24660"/>
    <w:rsid w:val="00E24DFD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886"/>
    <w:rsid w:val="00E46EF1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6F80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5F5A"/>
    <w:rsid w:val="00E763F9"/>
    <w:rsid w:val="00E766DF"/>
    <w:rsid w:val="00E76D97"/>
    <w:rsid w:val="00E808E9"/>
    <w:rsid w:val="00E80925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1DA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083"/>
    <w:rsid w:val="00EA32D7"/>
    <w:rsid w:val="00EA34EA"/>
    <w:rsid w:val="00EA35EF"/>
    <w:rsid w:val="00EA3808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8C0"/>
    <w:rsid w:val="00EB1A55"/>
    <w:rsid w:val="00EB1C3B"/>
    <w:rsid w:val="00EB1E05"/>
    <w:rsid w:val="00EB2115"/>
    <w:rsid w:val="00EB25C4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7AD4"/>
    <w:rsid w:val="00EC0B29"/>
    <w:rsid w:val="00EC13C6"/>
    <w:rsid w:val="00EC1453"/>
    <w:rsid w:val="00EC1652"/>
    <w:rsid w:val="00EC27C6"/>
    <w:rsid w:val="00EC3077"/>
    <w:rsid w:val="00EC38B3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1E6B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208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72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3038B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B33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B7D"/>
    <w:rsid w:val="00F46C4C"/>
    <w:rsid w:val="00F46EA3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3FB7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3D04"/>
    <w:rsid w:val="00F74AA8"/>
    <w:rsid w:val="00F74BB9"/>
    <w:rsid w:val="00F75402"/>
    <w:rsid w:val="00F75582"/>
    <w:rsid w:val="00F75947"/>
    <w:rsid w:val="00F75B41"/>
    <w:rsid w:val="00F75C26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DF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3796"/>
    <w:rsid w:val="00F939A2"/>
    <w:rsid w:val="00F93AA9"/>
    <w:rsid w:val="00F93AB9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0D79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A1E"/>
    <w:rsid w:val="00FA5E59"/>
    <w:rsid w:val="00FA6FEE"/>
    <w:rsid w:val="00FA737B"/>
    <w:rsid w:val="00FA752E"/>
    <w:rsid w:val="00FA78D5"/>
    <w:rsid w:val="00FA7EAB"/>
    <w:rsid w:val="00FB02DA"/>
    <w:rsid w:val="00FB02F2"/>
    <w:rsid w:val="00FB0637"/>
    <w:rsid w:val="00FB076A"/>
    <w:rsid w:val="00FB07D3"/>
    <w:rsid w:val="00FB10CE"/>
    <w:rsid w:val="00FB1E4D"/>
    <w:rsid w:val="00FB1EEA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CEF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66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E3F"/>
    <w:rsid w:val="00FC5FE9"/>
    <w:rsid w:val="00FC650B"/>
    <w:rsid w:val="00FC6B0B"/>
    <w:rsid w:val="00FC6DD0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B4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tabs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1778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17786"/>
    <w:rPr>
      <w:rFonts w:ascii="Arial" w:hAnsi="Arial"/>
      <w:noProof/>
      <w:szCs w:val="24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AC0675"/>
    <w:pPr>
      <w:numPr>
        <w:numId w:val="35"/>
      </w:numPr>
    </w:pPr>
  </w:style>
  <w:style w:type="paragraph" w:customStyle="1" w:styleId="NormalNoSpacing">
    <w:name w:val="Normal_NoSpacing"/>
    <w:basedOn w:val="Normal"/>
    <w:autoRedefine/>
    <w:qFormat/>
    <w:rsid w:val="00AC0675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3640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945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54940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50999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611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5767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5939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5066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99DC3AD-19DA-4925-B53C-AC63C5805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182</TotalTime>
  <Pages>3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8296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31</cp:revision>
  <cp:lastPrinted>2016-11-04T08:26:00Z</cp:lastPrinted>
  <dcterms:created xsi:type="dcterms:W3CDTF">2025-02-05T15:24:00Z</dcterms:created>
  <dcterms:modified xsi:type="dcterms:W3CDTF">2025-05-08T23:43:00Z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2024-08-07T13:37:39Z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37858f3c-7220-44ca-b1af-548311a4335c</vt:lpwstr>
  </property>
  <property fmtid="{D5CDD505-2E9C-101B-9397-08002B2CF9AE}" pid="26" name="MSIP_Label_4d2f777e-4347-4fc6-823a-b44ab313546a_ContentBits">
    <vt:lpwstr>0</vt:lpwstr>
  </property>
</Properties>
</file>